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05" w:rsidRPr="00344278" w:rsidRDefault="00795805" w:rsidP="00795805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44278">
        <w:rPr>
          <w:rFonts w:ascii="Arial" w:hAnsi="Arial" w:cs="Arial"/>
          <w:b/>
          <w:sz w:val="24"/>
          <w:szCs w:val="24"/>
        </w:rPr>
        <w:t>МОНГОЛ УЛСЫН ХУУЛЬ</w:t>
      </w:r>
    </w:p>
    <w:p w:rsidR="00795805" w:rsidRPr="00344278" w:rsidRDefault="00795805" w:rsidP="00795805">
      <w:pPr>
        <w:rPr>
          <w:rFonts w:ascii="Arial" w:hAnsi="Arial" w:cs="Arial"/>
          <w:sz w:val="24"/>
          <w:szCs w:val="24"/>
          <w:lang w:val="mn-MN"/>
        </w:rPr>
      </w:pPr>
      <w:r w:rsidRPr="00344278">
        <w:rPr>
          <w:rFonts w:ascii="Arial" w:hAnsi="Arial" w:cs="Arial"/>
          <w:sz w:val="24"/>
          <w:szCs w:val="24"/>
          <w:lang w:val="mn-MN"/>
        </w:rPr>
        <w:t>2014 оны ___ сарын ___ өдөр</w:t>
      </w:r>
      <w:r w:rsidRPr="00344278">
        <w:rPr>
          <w:rFonts w:ascii="Arial" w:hAnsi="Arial" w:cs="Arial"/>
          <w:sz w:val="24"/>
          <w:szCs w:val="24"/>
          <w:lang w:val="mn-MN"/>
        </w:rPr>
        <w:tab/>
      </w:r>
      <w:r w:rsidRPr="00344278">
        <w:rPr>
          <w:rFonts w:ascii="Arial" w:hAnsi="Arial" w:cs="Arial"/>
          <w:sz w:val="24"/>
          <w:szCs w:val="24"/>
          <w:lang w:val="mn-MN"/>
        </w:rPr>
        <w:tab/>
      </w:r>
      <w:r w:rsidRPr="00344278">
        <w:rPr>
          <w:rFonts w:ascii="Arial" w:hAnsi="Arial" w:cs="Arial"/>
          <w:sz w:val="24"/>
          <w:szCs w:val="24"/>
          <w:lang w:val="mn-MN"/>
        </w:rPr>
        <w:tab/>
      </w:r>
      <w:r w:rsidRPr="00344278">
        <w:rPr>
          <w:rFonts w:ascii="Arial" w:hAnsi="Arial" w:cs="Arial"/>
          <w:sz w:val="24"/>
          <w:szCs w:val="24"/>
          <w:lang w:val="mn-MN"/>
        </w:rPr>
        <w:tab/>
        <w:t xml:space="preserve">     Төрийн ордон, Улаанбаатар хот</w:t>
      </w:r>
    </w:p>
    <w:p w:rsidR="00344278" w:rsidRDefault="00795805" w:rsidP="00344278">
      <w:pPr>
        <w:spacing w:after="0" w:line="240" w:lineRule="auto"/>
        <w:jc w:val="center"/>
        <w:rPr>
          <w:rFonts w:ascii="Arial" w:hAnsi="Arial" w:cs="Arial"/>
          <w:b/>
        </w:rPr>
      </w:pPr>
      <w:r w:rsidRPr="00344278">
        <w:rPr>
          <w:rFonts w:ascii="Arial" w:hAnsi="Arial" w:cs="Arial"/>
          <w:b/>
          <w:lang w:val="mn-MN"/>
        </w:rPr>
        <w:t>МОНГОЛ УЛСЫН</w:t>
      </w:r>
      <w:r w:rsidR="007A2700" w:rsidRPr="00344278">
        <w:rPr>
          <w:rFonts w:ascii="Arial" w:hAnsi="Arial" w:cs="Arial"/>
          <w:b/>
        </w:rPr>
        <w:t xml:space="preserve"> </w:t>
      </w:r>
      <w:r w:rsidR="007A2700" w:rsidRPr="00344278">
        <w:rPr>
          <w:rFonts w:ascii="Arial" w:hAnsi="Arial" w:cs="Arial"/>
          <w:b/>
          <w:lang w:val="mn-MN"/>
        </w:rPr>
        <w:t>НЭГДСЭН ТӨСВИЙН</w:t>
      </w:r>
      <w:r w:rsidRPr="00344278">
        <w:rPr>
          <w:rFonts w:ascii="Arial" w:hAnsi="Arial" w:cs="Arial"/>
          <w:b/>
          <w:lang w:val="mn-MN"/>
        </w:rPr>
        <w:t xml:space="preserve"> 2015 ОНЫ ТӨСВИЙН ХҮРЭЭНИЙ </w:t>
      </w:r>
    </w:p>
    <w:p w:rsidR="00795805" w:rsidRDefault="00795805" w:rsidP="00344278">
      <w:pPr>
        <w:spacing w:after="0" w:line="240" w:lineRule="auto"/>
        <w:jc w:val="center"/>
        <w:rPr>
          <w:rFonts w:ascii="Arial" w:hAnsi="Arial" w:cs="Arial"/>
          <w:b/>
        </w:rPr>
      </w:pPr>
      <w:r w:rsidRPr="00344278">
        <w:rPr>
          <w:rFonts w:ascii="Arial" w:hAnsi="Arial" w:cs="Arial"/>
          <w:b/>
          <w:lang w:val="mn-MN"/>
        </w:rPr>
        <w:t>МЭДЭГДЭЛ, 2016-2017 ОНЫ ТӨСВИЙН ТӨСӨӨЛЛИЙН ТУХАЙ</w:t>
      </w:r>
    </w:p>
    <w:p w:rsidR="00344278" w:rsidRPr="00344278" w:rsidRDefault="00344278" w:rsidP="00344278">
      <w:pPr>
        <w:spacing w:after="0" w:line="240" w:lineRule="auto"/>
        <w:jc w:val="center"/>
        <w:rPr>
          <w:rFonts w:ascii="Arial" w:hAnsi="Arial" w:cs="Arial"/>
          <w:b/>
        </w:rPr>
      </w:pPr>
    </w:p>
    <w:p w:rsidR="00795805" w:rsidRDefault="00795805" w:rsidP="0034427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344278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344278">
        <w:rPr>
          <w:rFonts w:ascii="Arial" w:hAnsi="Arial" w:cs="Arial"/>
          <w:sz w:val="24"/>
          <w:szCs w:val="24"/>
          <w:lang w:val="mn-MN"/>
        </w:rPr>
        <w:t xml:space="preserve"> Монгол Улсын</w:t>
      </w:r>
      <w:r w:rsidR="007A2700" w:rsidRPr="00344278">
        <w:rPr>
          <w:rFonts w:ascii="Arial" w:hAnsi="Arial" w:cs="Arial"/>
          <w:sz w:val="24"/>
          <w:szCs w:val="24"/>
          <w:lang w:val="mn-MN"/>
        </w:rPr>
        <w:t xml:space="preserve"> нэгдсэн төсвийн</w:t>
      </w:r>
      <w:r w:rsidRPr="00344278">
        <w:rPr>
          <w:rFonts w:ascii="Arial" w:hAnsi="Arial" w:cs="Arial"/>
          <w:sz w:val="24"/>
          <w:szCs w:val="24"/>
          <w:lang w:val="mn-MN"/>
        </w:rPr>
        <w:t xml:space="preserve"> 2015 оны төсвийн хүрээний мэдэгдэл, 2016-2017 оны төсвийн төсөөллийн үзүүлэлтийг до</w:t>
      </w:r>
      <w:r w:rsidR="00344278">
        <w:rPr>
          <w:rFonts w:ascii="Arial" w:hAnsi="Arial" w:cs="Arial"/>
          <w:sz w:val="24"/>
          <w:szCs w:val="24"/>
          <w:lang w:val="mn-MN"/>
        </w:rPr>
        <w:t>о</w:t>
      </w:r>
      <w:r w:rsidRPr="00344278">
        <w:rPr>
          <w:rFonts w:ascii="Arial" w:hAnsi="Arial" w:cs="Arial"/>
          <w:sz w:val="24"/>
          <w:szCs w:val="24"/>
          <w:lang w:val="mn-MN"/>
        </w:rPr>
        <w:t>р дурдсанаар баталсугай:</w:t>
      </w:r>
    </w:p>
    <w:p w:rsidR="00344278" w:rsidRPr="00344278" w:rsidRDefault="00344278" w:rsidP="0034427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775" w:type="dxa"/>
        <w:tblInd w:w="93" w:type="dxa"/>
        <w:tblLook w:val="04A0"/>
      </w:tblPr>
      <w:tblGrid>
        <w:gridCol w:w="328"/>
        <w:gridCol w:w="5267"/>
        <w:gridCol w:w="1530"/>
        <w:gridCol w:w="1350"/>
        <w:gridCol w:w="1300"/>
      </w:tblGrid>
      <w:tr w:rsidR="00795805" w:rsidRPr="00344278" w:rsidTr="00344278">
        <w:trPr>
          <w:trHeight w:val="728"/>
        </w:trPr>
        <w:tc>
          <w:tcPr>
            <w:tcW w:w="5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Эдийн засгийн үндсэн үзүүлэлтүүд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Төсвийн хүрээний мэдэгдэл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Төсвийн төсөөлөл</w:t>
            </w:r>
          </w:p>
        </w:tc>
      </w:tr>
      <w:tr w:rsidR="00795805" w:rsidRPr="00344278" w:rsidTr="00344278">
        <w:trPr>
          <w:trHeight w:val="314"/>
        </w:trPr>
        <w:tc>
          <w:tcPr>
            <w:tcW w:w="5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2015 он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2016 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2017 он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10.2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5.9</w:t>
            </w:r>
          </w:p>
        </w:tc>
      </w:tr>
      <w:tr w:rsidR="00795805" w:rsidRPr="00344278" w:rsidTr="00344278">
        <w:trPr>
          <w:trHeight w:val="3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Хэрэглээний үнийн индексийн түвшин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6.0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6.0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7,201.1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7,322.2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7,793.0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ind w:left="14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-Дотоодын нийт бүтээгдэхүүнд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29.4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26.5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25.6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7,690.9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7,874.9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8,400.7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ind w:left="14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-Дотоодын нийт бүтээгдэхүүнд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31.4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28.5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27.6</w:t>
            </w:r>
          </w:p>
        </w:tc>
      </w:tr>
      <w:tr w:rsidR="00795805" w:rsidRPr="00344278" w:rsidTr="00344278">
        <w:trPr>
          <w:trHeight w:val="54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Нэгдсэн төсвийн нийт зарлагын өсөлт /тэрбум төгрөг/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A2700" w:rsidP="007A270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378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.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184.0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525.8</w:t>
            </w:r>
          </w:p>
        </w:tc>
      </w:tr>
      <w:tr w:rsidR="00795805" w:rsidRPr="00344278" w:rsidTr="00344278">
        <w:trPr>
          <w:trHeight w:val="52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ind w:left="14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-Дотоодын нийт бүтээгдэхүүнд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A2700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1.5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0.7%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1.7%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6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-489.8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-552.7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-607.7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ind w:left="14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-Дотоодын нийт бүтээгдэхүүнд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-2.0%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-2.0%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-2.0%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1,967.3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2,026.3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2,127.7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ind w:left="14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-Дотоодын нийт бүтээгдэхүүнд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8.0%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7.3%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7.0%</w:t>
            </w:r>
          </w:p>
        </w:tc>
      </w:tr>
      <w:tr w:rsidR="00795805" w:rsidRPr="00344278" w:rsidTr="00344278">
        <w:trPr>
          <w:trHeight w:val="255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8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05" w:rsidRPr="00344278" w:rsidRDefault="00B82226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Улсын өрийн нийт хэмжээ, өнөөгийн үнэ цэнээр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/тэрбум төгрөг/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05" w:rsidRPr="00344278" w:rsidRDefault="007A2700" w:rsidP="007A270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9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,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796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.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05" w:rsidRPr="00344278" w:rsidRDefault="007A2700" w:rsidP="007A270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11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,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054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05" w:rsidRPr="00344278" w:rsidRDefault="007A2700" w:rsidP="007A2700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12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,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154</w:t>
            </w:r>
            <w:r w:rsidR="00795805"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.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5</w:t>
            </w:r>
          </w:p>
        </w:tc>
      </w:tr>
      <w:tr w:rsidR="00795805" w:rsidRPr="00344278" w:rsidTr="00344278">
        <w:trPr>
          <w:trHeight w:val="495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ind w:left="14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-Дотоодын нийт бүтээгдэхүүнд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05" w:rsidRPr="00344278" w:rsidRDefault="007A2700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4</w:t>
            </w:r>
            <w:r w:rsidR="00795805"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0.0%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05" w:rsidRPr="00344278" w:rsidRDefault="007A2700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4</w:t>
            </w:r>
            <w:r w:rsidR="00795805"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0.0%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805" w:rsidRPr="00344278" w:rsidRDefault="007A2700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4</w:t>
            </w:r>
            <w:r w:rsidR="00795805" w:rsidRPr="00344278"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  <w:t>0.0%</w:t>
            </w:r>
          </w:p>
        </w:tc>
      </w:tr>
      <w:tr w:rsidR="00795805" w:rsidRPr="00344278" w:rsidTr="00344278">
        <w:trPr>
          <w:trHeight w:val="765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9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272.8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285.8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298.8</w:t>
            </w:r>
          </w:p>
        </w:tc>
      </w:tr>
      <w:tr w:rsidR="00795805" w:rsidRPr="00344278" w:rsidTr="00344278">
        <w:trPr>
          <w:trHeight w:val="510"/>
        </w:trPr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ind w:left="14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-Дотоодын нийт бүтээгдэхүүнд</w:t>
            </w: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br/>
              <w:t>эзлэх хувь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1.1%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05" w:rsidRPr="00344278" w:rsidRDefault="00795805" w:rsidP="0079580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34427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1.0%</w:t>
            </w:r>
          </w:p>
        </w:tc>
      </w:tr>
    </w:tbl>
    <w:p w:rsidR="00795805" w:rsidRPr="00344278" w:rsidRDefault="00795805" w:rsidP="00344278">
      <w:pPr>
        <w:spacing w:before="24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44278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344278">
        <w:rPr>
          <w:rFonts w:ascii="Arial" w:hAnsi="Arial" w:cs="Arial"/>
          <w:sz w:val="24"/>
          <w:szCs w:val="24"/>
          <w:lang w:val="mn-MN"/>
        </w:rPr>
        <w:t xml:space="preserve"> Энэ хуулийг 2014 оны … дугаар сарын …-ний өдрөөс эхлэн дагаж мөрдөнө.</w:t>
      </w:r>
    </w:p>
    <w:p w:rsidR="00795805" w:rsidRPr="00344278" w:rsidRDefault="00795805" w:rsidP="00795805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44278">
        <w:rPr>
          <w:rFonts w:ascii="Arial" w:hAnsi="Arial" w:cs="Arial"/>
          <w:b/>
          <w:sz w:val="24"/>
          <w:szCs w:val="24"/>
          <w:lang w:val="mn-MN"/>
        </w:rPr>
        <w:t>ГАРЫН ҮСЭГ</w:t>
      </w:r>
      <w:bookmarkStart w:id="0" w:name="_GoBack"/>
      <w:bookmarkEnd w:id="0"/>
    </w:p>
    <w:sectPr w:rsidR="00795805" w:rsidRPr="00344278" w:rsidSect="00344278">
      <w:pgSz w:w="12240" w:h="15840"/>
      <w:pgMar w:top="990" w:right="90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1E" w:rsidRDefault="00952F1E" w:rsidP="00795805">
      <w:pPr>
        <w:spacing w:after="0" w:line="240" w:lineRule="auto"/>
      </w:pPr>
      <w:r>
        <w:separator/>
      </w:r>
    </w:p>
  </w:endnote>
  <w:endnote w:type="continuationSeparator" w:id="0">
    <w:p w:rsidR="00952F1E" w:rsidRDefault="00952F1E" w:rsidP="0079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1E" w:rsidRDefault="00952F1E" w:rsidP="00795805">
      <w:pPr>
        <w:spacing w:after="0" w:line="240" w:lineRule="auto"/>
      </w:pPr>
      <w:r>
        <w:separator/>
      </w:r>
    </w:p>
  </w:footnote>
  <w:footnote w:type="continuationSeparator" w:id="0">
    <w:p w:rsidR="00952F1E" w:rsidRDefault="00952F1E" w:rsidP="00795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805"/>
    <w:rsid w:val="000B2914"/>
    <w:rsid w:val="000F1C24"/>
    <w:rsid w:val="00192C4A"/>
    <w:rsid w:val="00337B0A"/>
    <w:rsid w:val="00344278"/>
    <w:rsid w:val="00415C41"/>
    <w:rsid w:val="004B75F2"/>
    <w:rsid w:val="005D4FBC"/>
    <w:rsid w:val="00795805"/>
    <w:rsid w:val="007A2700"/>
    <w:rsid w:val="00952F1E"/>
    <w:rsid w:val="00A40790"/>
    <w:rsid w:val="00B82226"/>
    <w:rsid w:val="00D46A20"/>
    <w:rsid w:val="00EA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8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05"/>
  </w:style>
  <w:style w:type="paragraph" w:styleId="Footer">
    <w:name w:val="footer"/>
    <w:basedOn w:val="Normal"/>
    <w:link w:val="FooterChar"/>
    <w:uiPriority w:val="99"/>
    <w:unhideWhenUsed/>
    <w:rsid w:val="007958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05"/>
  </w:style>
  <w:style w:type="paragraph" w:styleId="BalloonText">
    <w:name w:val="Balloon Text"/>
    <w:basedOn w:val="Normal"/>
    <w:link w:val="BalloonTextChar"/>
    <w:uiPriority w:val="99"/>
    <w:semiHidden/>
    <w:unhideWhenUsed/>
    <w:rsid w:val="00B8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8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05"/>
  </w:style>
  <w:style w:type="paragraph" w:styleId="Footer">
    <w:name w:val="footer"/>
    <w:basedOn w:val="Normal"/>
    <w:link w:val="FooterChar"/>
    <w:uiPriority w:val="99"/>
    <w:unhideWhenUsed/>
    <w:rsid w:val="007958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05"/>
  </w:style>
  <w:style w:type="paragraph" w:styleId="BalloonText">
    <w:name w:val="Balloon Text"/>
    <w:basedOn w:val="Normal"/>
    <w:link w:val="BalloonTextChar"/>
    <w:uiPriority w:val="99"/>
    <w:semiHidden/>
    <w:unhideWhenUsed/>
    <w:rsid w:val="00B8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Мэндбаяр Болдсайхан</dc:creator>
  <cp:lastModifiedBy>Narantuyage</cp:lastModifiedBy>
  <cp:revision>2</cp:revision>
  <cp:lastPrinted>2014-05-29T03:54:00Z</cp:lastPrinted>
  <dcterms:created xsi:type="dcterms:W3CDTF">2014-05-29T11:06:00Z</dcterms:created>
  <dcterms:modified xsi:type="dcterms:W3CDTF">2014-05-29T11:06:00Z</dcterms:modified>
</cp:coreProperties>
</file>