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77" w:rsidRDefault="00013477" w:rsidP="00EA1057">
      <w:pPr>
        <w:spacing w:after="0" w:line="240" w:lineRule="auto"/>
        <w:ind w:right="-65"/>
        <w:jc w:val="right"/>
        <w:rPr>
          <w:rFonts w:ascii="Arial" w:hAnsi="Arial" w:cs="Arial"/>
          <w:sz w:val="24"/>
          <w:szCs w:val="24"/>
          <w:u w:val="single"/>
        </w:rPr>
      </w:pPr>
    </w:p>
    <w:p w:rsidR="00EA1057" w:rsidRPr="009D7113" w:rsidRDefault="00EA1057" w:rsidP="00EA1057">
      <w:pPr>
        <w:spacing w:after="0" w:line="240" w:lineRule="auto"/>
        <w:ind w:right="-65"/>
        <w:jc w:val="right"/>
        <w:rPr>
          <w:rFonts w:ascii="Arial" w:hAnsi="Arial" w:cs="Arial"/>
          <w:b/>
          <w:sz w:val="24"/>
          <w:szCs w:val="24"/>
          <w:lang w:val="mn-MN"/>
        </w:rPr>
      </w:pPr>
      <w:r w:rsidRPr="00672611">
        <w:rPr>
          <w:rFonts w:ascii="Arial" w:hAnsi="Arial" w:cs="Arial"/>
          <w:sz w:val="24"/>
          <w:szCs w:val="24"/>
          <w:u w:val="single"/>
          <w:lang w:val="mn-MN"/>
        </w:rPr>
        <w:t xml:space="preserve">Төсөл </w:t>
      </w:r>
      <w:r w:rsidR="00301040" w:rsidRPr="00672611">
        <w:rPr>
          <w:rFonts w:ascii="Arial" w:hAnsi="Arial" w:cs="Arial"/>
          <w:sz w:val="24"/>
          <w:szCs w:val="24"/>
          <w:u w:val="single"/>
          <w:lang w:val="mn-MN"/>
        </w:rPr>
        <w:t>-</w:t>
      </w:r>
      <w:r w:rsidR="00C839BF" w:rsidRPr="00672611">
        <w:rPr>
          <w:rFonts w:ascii="Arial" w:hAnsi="Arial" w:cs="Arial"/>
          <w:sz w:val="24"/>
          <w:szCs w:val="24"/>
          <w:u w:val="single"/>
          <w:lang w:val="mn-MN"/>
        </w:rPr>
        <w:t>2013.</w:t>
      </w:r>
      <w:r w:rsidR="00C839BF" w:rsidRPr="00672611">
        <w:rPr>
          <w:rFonts w:ascii="Arial" w:hAnsi="Arial" w:cs="Arial"/>
          <w:sz w:val="24"/>
          <w:szCs w:val="24"/>
          <w:u w:val="single"/>
        </w:rPr>
        <w:t>11</w:t>
      </w:r>
      <w:r w:rsidR="00301040" w:rsidRPr="00672611">
        <w:rPr>
          <w:rFonts w:ascii="Arial" w:hAnsi="Arial" w:cs="Arial"/>
          <w:sz w:val="24"/>
          <w:szCs w:val="24"/>
          <w:u w:val="single"/>
          <w:lang w:val="mn-MN"/>
        </w:rPr>
        <w:t>.</w:t>
      </w:r>
      <w:r w:rsidR="00AA4A8F" w:rsidRPr="00672611">
        <w:rPr>
          <w:rFonts w:ascii="Arial" w:hAnsi="Arial" w:cs="Arial"/>
          <w:sz w:val="24"/>
          <w:szCs w:val="24"/>
          <w:u w:val="single"/>
          <w:lang w:val="mn-MN"/>
        </w:rPr>
        <w:t>0</w:t>
      </w:r>
      <w:r w:rsidR="00C839BF" w:rsidRPr="00672611">
        <w:rPr>
          <w:rFonts w:ascii="Arial" w:hAnsi="Arial" w:cs="Arial"/>
          <w:sz w:val="24"/>
          <w:szCs w:val="24"/>
          <w:u w:val="single"/>
        </w:rPr>
        <w:t>7</w:t>
      </w:r>
    </w:p>
    <w:p w:rsidR="00EA1057" w:rsidRPr="009D7113" w:rsidRDefault="00EA1057" w:rsidP="00AB1F7E">
      <w:pPr>
        <w:spacing w:after="0" w:line="240" w:lineRule="auto"/>
        <w:ind w:right="-65"/>
        <w:rPr>
          <w:rFonts w:ascii="Arial" w:hAnsi="Arial" w:cs="Arial"/>
          <w:b/>
          <w:sz w:val="24"/>
          <w:szCs w:val="24"/>
          <w:lang w:val="mn-MN"/>
        </w:rPr>
      </w:pPr>
    </w:p>
    <w:p w:rsidR="00691B40" w:rsidRPr="009D7113" w:rsidRDefault="00691B40" w:rsidP="00AB1F7E">
      <w:pPr>
        <w:spacing w:after="0" w:line="240" w:lineRule="auto"/>
        <w:ind w:right="-65"/>
        <w:rPr>
          <w:rFonts w:ascii="Arial" w:hAnsi="Arial" w:cs="Arial"/>
          <w:b/>
          <w:sz w:val="24"/>
          <w:szCs w:val="24"/>
          <w:lang w:val="mn-MN"/>
        </w:rPr>
      </w:pPr>
    </w:p>
    <w:p w:rsidR="00691B40" w:rsidRPr="009D7113" w:rsidRDefault="00691B40" w:rsidP="00AB1F7E">
      <w:pPr>
        <w:spacing w:after="0" w:line="240" w:lineRule="auto"/>
        <w:ind w:right="-65"/>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u w:val="single"/>
          <w:lang w:val="mn-MN"/>
        </w:rPr>
      </w:pPr>
      <w:r w:rsidRPr="009D7113">
        <w:rPr>
          <w:rFonts w:ascii="Arial" w:hAnsi="Arial" w:cs="Arial"/>
          <w:b/>
          <w:sz w:val="24"/>
          <w:szCs w:val="24"/>
          <w:lang w:val="mn-MN"/>
        </w:rPr>
        <w:t>МОНГОЛ УЛСЫН ХУУЛЬ</w:t>
      </w:r>
      <w:r w:rsidRPr="009D7113">
        <w:rPr>
          <w:rFonts w:ascii="Arial" w:hAnsi="Arial" w:cs="Arial"/>
          <w:b/>
          <w:sz w:val="24"/>
          <w:szCs w:val="24"/>
        </w:rPr>
        <w:t xml:space="preserve"> </w:t>
      </w:r>
    </w:p>
    <w:p w:rsidR="00EA1057" w:rsidRPr="009D7113" w:rsidRDefault="00EA1057" w:rsidP="00EA1057">
      <w:pPr>
        <w:spacing w:after="0" w:line="240" w:lineRule="auto"/>
        <w:ind w:right="-65"/>
        <w:jc w:val="both"/>
        <w:rPr>
          <w:rFonts w:ascii="Arial" w:hAnsi="Arial" w:cs="Arial"/>
          <w:sz w:val="24"/>
          <w:szCs w:val="24"/>
          <w:u w:val="single"/>
          <w:lang w:val="mn-MN"/>
        </w:rPr>
      </w:pPr>
    </w:p>
    <w:p w:rsidR="00EA1057" w:rsidRPr="009D7113" w:rsidRDefault="00EA1057" w:rsidP="00EA1057">
      <w:pPr>
        <w:spacing w:after="0" w:line="240" w:lineRule="auto"/>
        <w:ind w:right="-65"/>
        <w:jc w:val="both"/>
        <w:rPr>
          <w:rFonts w:ascii="Arial" w:hAnsi="Arial" w:cs="Arial"/>
          <w:b/>
          <w:sz w:val="24"/>
          <w:szCs w:val="24"/>
          <w:lang w:val="mn-MN"/>
        </w:rPr>
      </w:pPr>
      <w:r w:rsidRPr="009D7113">
        <w:rPr>
          <w:rFonts w:ascii="Arial" w:hAnsi="Arial" w:cs="Arial"/>
          <w:sz w:val="24"/>
          <w:szCs w:val="24"/>
          <w:lang w:val="mn-MN"/>
        </w:rPr>
        <w:t>20</w:t>
      </w:r>
      <w:r w:rsidR="00C100A8" w:rsidRPr="009D7113">
        <w:rPr>
          <w:rFonts w:ascii="Arial" w:hAnsi="Arial" w:cs="Arial"/>
          <w:sz w:val="24"/>
          <w:szCs w:val="24"/>
        </w:rPr>
        <w:t>13</w:t>
      </w:r>
      <w:r w:rsidRPr="009D7113">
        <w:rPr>
          <w:rFonts w:ascii="Arial" w:hAnsi="Arial" w:cs="Arial"/>
          <w:sz w:val="24"/>
          <w:szCs w:val="24"/>
        </w:rPr>
        <w:t xml:space="preserve"> </w:t>
      </w:r>
      <w:r w:rsidRPr="009D7113">
        <w:rPr>
          <w:rFonts w:ascii="Arial" w:hAnsi="Arial" w:cs="Arial"/>
          <w:sz w:val="24"/>
          <w:szCs w:val="24"/>
          <w:lang w:val="mn-MN"/>
        </w:rPr>
        <w:t>оны...</w:t>
      </w:r>
      <w:r w:rsidR="00194EA1" w:rsidRPr="009D7113">
        <w:rPr>
          <w:rFonts w:ascii="Arial" w:hAnsi="Arial" w:cs="Arial"/>
          <w:sz w:val="24"/>
          <w:szCs w:val="24"/>
          <w:lang w:val="mn-MN"/>
        </w:rPr>
        <w:t xml:space="preserve">- р </w:t>
      </w:r>
      <w:r w:rsidRPr="009D7113">
        <w:rPr>
          <w:rFonts w:ascii="Arial" w:hAnsi="Arial" w:cs="Arial"/>
          <w:sz w:val="24"/>
          <w:szCs w:val="24"/>
          <w:lang w:val="mn-MN"/>
        </w:rPr>
        <w:t xml:space="preserve">сарын...өдөр                                              </w:t>
      </w:r>
      <w:r w:rsidR="00194EA1" w:rsidRPr="009D7113">
        <w:rPr>
          <w:rFonts w:ascii="Arial" w:hAnsi="Arial" w:cs="Arial"/>
          <w:sz w:val="24"/>
          <w:szCs w:val="24"/>
        </w:rPr>
        <w:t xml:space="preserve">   </w:t>
      </w:r>
      <w:r w:rsidRPr="009D7113">
        <w:rPr>
          <w:rFonts w:ascii="Arial" w:hAnsi="Arial" w:cs="Arial"/>
          <w:sz w:val="24"/>
          <w:szCs w:val="24"/>
          <w:lang w:val="mn-MN"/>
        </w:rPr>
        <w:t>Төрийн ордон, Улаанбаатар хот</w:t>
      </w:r>
      <w:r w:rsidRPr="009D7113">
        <w:rPr>
          <w:rFonts w:ascii="Arial" w:hAnsi="Arial" w:cs="Arial"/>
          <w:b/>
          <w:sz w:val="24"/>
          <w:szCs w:val="24"/>
          <w:lang w:val="mn-MN"/>
        </w:rPr>
        <w:t xml:space="preserve"> </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ХОТЫГ ДАХИН</w:t>
      </w:r>
      <w:r w:rsidRPr="009D7113">
        <w:rPr>
          <w:rFonts w:ascii="Arial" w:hAnsi="Arial" w:cs="Arial"/>
          <w:b/>
          <w:sz w:val="24"/>
          <w:szCs w:val="24"/>
        </w:rPr>
        <w:t xml:space="preserve"> </w:t>
      </w:r>
      <w:r w:rsidRPr="009D7113">
        <w:rPr>
          <w:rFonts w:ascii="Arial" w:hAnsi="Arial" w:cs="Arial"/>
          <w:b/>
          <w:sz w:val="24"/>
          <w:szCs w:val="24"/>
          <w:lang w:val="mn-MN"/>
        </w:rPr>
        <w:t>ХӨГЖҮҮЛЭХ ТУХАЙ</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НЭГДҮГЭЭР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Нийтлэг үндэслэл</w:t>
      </w:r>
    </w:p>
    <w:p w:rsidR="00EA1057" w:rsidRPr="009D7113" w:rsidRDefault="00EA1057" w:rsidP="00EA1057">
      <w:pPr>
        <w:spacing w:after="0" w:line="240" w:lineRule="auto"/>
        <w:ind w:right="-65"/>
        <w:jc w:val="center"/>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 дүгээр зүйл. Хуулийн зорилт</w:t>
      </w:r>
    </w:p>
    <w:p w:rsidR="00EA1057" w:rsidRPr="009D7113" w:rsidRDefault="00EA1057" w:rsidP="00CD06C3">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1.1. Энэ хуулийн зорилт нь иргэдийн эрүүл, аюулгүй</w:t>
      </w:r>
      <w:r w:rsidR="00CD7B48" w:rsidRPr="009D7113">
        <w:rPr>
          <w:rFonts w:ascii="Arial" w:hAnsi="Arial" w:cs="Arial"/>
          <w:sz w:val="24"/>
          <w:szCs w:val="24"/>
          <w:lang w:val="mn-MN"/>
        </w:rPr>
        <w:t>, таатай</w:t>
      </w:r>
      <w:r w:rsidRPr="009D7113">
        <w:rPr>
          <w:rFonts w:ascii="Arial" w:hAnsi="Arial" w:cs="Arial"/>
          <w:sz w:val="24"/>
          <w:szCs w:val="24"/>
          <w:lang w:val="mn-MN"/>
        </w:rPr>
        <w:t xml:space="preserve"> орчинд амьдрах эрхийг хангах зорилгоор </w:t>
      </w:r>
      <w:r w:rsidR="00E50681" w:rsidRPr="009D7113">
        <w:rPr>
          <w:rFonts w:ascii="Arial" w:hAnsi="Arial" w:cs="Arial"/>
          <w:sz w:val="24"/>
          <w:szCs w:val="24"/>
          <w:lang w:val="mn-MN"/>
        </w:rPr>
        <w:t xml:space="preserve">хотыг дахин хөгжүүлэх үйл ажиллагааны хүрээнд </w:t>
      </w:r>
      <w:r w:rsidRPr="009D7113">
        <w:rPr>
          <w:rFonts w:ascii="Arial" w:hAnsi="Arial" w:cs="Arial"/>
          <w:sz w:val="24"/>
          <w:szCs w:val="24"/>
          <w:lang w:val="mn-MN"/>
        </w:rPr>
        <w:t>хот</w:t>
      </w:r>
      <w:r w:rsidR="002E31F5" w:rsidRPr="009D7113">
        <w:rPr>
          <w:rFonts w:ascii="Arial" w:hAnsi="Arial" w:cs="Arial"/>
          <w:sz w:val="24"/>
          <w:szCs w:val="24"/>
          <w:lang w:val="mn-MN"/>
        </w:rPr>
        <w:t>, тосгоны</w:t>
      </w:r>
      <w:r w:rsidRPr="009D7113">
        <w:rPr>
          <w:rFonts w:ascii="Arial" w:hAnsi="Arial" w:cs="Arial"/>
          <w:sz w:val="24"/>
          <w:szCs w:val="24"/>
          <w:lang w:val="mn-MN"/>
        </w:rPr>
        <w:t xml:space="preserve"> </w:t>
      </w:r>
      <w:r w:rsidRPr="009D7113">
        <w:rPr>
          <w:rFonts w:ascii="Arial" w:hAnsi="Arial" w:cs="Arial"/>
          <w:sz w:val="24"/>
          <w:szCs w:val="24"/>
        </w:rPr>
        <w:t>барилгажсан хэсэг,</w:t>
      </w:r>
      <w:r w:rsidRPr="009D7113">
        <w:rPr>
          <w:rFonts w:ascii="Arial" w:hAnsi="Arial" w:cs="Arial"/>
          <w:sz w:val="24"/>
          <w:szCs w:val="24"/>
          <w:lang w:val="mn-MN"/>
        </w:rPr>
        <w:t xml:space="preserve"> </w:t>
      </w:r>
      <w:r w:rsidRPr="009D7113">
        <w:rPr>
          <w:rFonts w:ascii="Arial" w:hAnsi="Arial" w:cs="Arial"/>
          <w:sz w:val="24"/>
          <w:szCs w:val="24"/>
        </w:rPr>
        <w:t xml:space="preserve">нийтийн </w:t>
      </w:r>
      <w:r w:rsidRPr="009D7113">
        <w:rPr>
          <w:rFonts w:ascii="Arial" w:hAnsi="Arial" w:cs="Arial"/>
          <w:sz w:val="24"/>
          <w:szCs w:val="24"/>
          <w:lang w:val="mn-MN"/>
        </w:rPr>
        <w:t>эдэлбэрийн газрыг</w:t>
      </w:r>
      <w:r w:rsidRPr="009D7113">
        <w:rPr>
          <w:rFonts w:ascii="Arial" w:hAnsi="Arial" w:cs="Arial"/>
          <w:sz w:val="24"/>
          <w:szCs w:val="24"/>
        </w:rPr>
        <w:t xml:space="preserve"> дахин төлөвлөн байгуулах,</w:t>
      </w:r>
      <w:r w:rsidRPr="009D7113">
        <w:rPr>
          <w:rFonts w:ascii="Arial" w:hAnsi="Arial" w:cs="Arial"/>
          <w:sz w:val="24"/>
          <w:szCs w:val="24"/>
          <w:lang w:val="mn-MN"/>
        </w:rPr>
        <w:t xml:space="preserve"> ашиглалтын </w:t>
      </w:r>
      <w:r w:rsidRPr="009D7113">
        <w:rPr>
          <w:rFonts w:ascii="Arial" w:hAnsi="Arial" w:cs="Arial"/>
          <w:sz w:val="24"/>
          <w:szCs w:val="24"/>
        </w:rPr>
        <w:t>шаардлага ханга</w:t>
      </w:r>
      <w:r w:rsidRPr="009D7113">
        <w:rPr>
          <w:rFonts w:ascii="Arial" w:hAnsi="Arial" w:cs="Arial"/>
          <w:sz w:val="24"/>
          <w:szCs w:val="24"/>
          <w:lang w:val="mn-MN"/>
        </w:rPr>
        <w:t>х</w:t>
      </w:r>
      <w:r w:rsidRPr="009D7113">
        <w:rPr>
          <w:rFonts w:ascii="Arial" w:hAnsi="Arial" w:cs="Arial"/>
          <w:sz w:val="24"/>
          <w:szCs w:val="24"/>
        </w:rPr>
        <w:t>гүй барилга байгууламжийг буулга</w:t>
      </w:r>
      <w:r w:rsidRPr="009D7113">
        <w:rPr>
          <w:rFonts w:ascii="Arial" w:hAnsi="Arial" w:cs="Arial"/>
          <w:sz w:val="24"/>
          <w:szCs w:val="24"/>
          <w:lang w:val="mn-MN"/>
        </w:rPr>
        <w:t>н шинээр  барих,</w:t>
      </w:r>
      <w:r w:rsidRPr="009D7113">
        <w:rPr>
          <w:rFonts w:ascii="Arial" w:hAnsi="Arial" w:cs="Arial"/>
          <w:sz w:val="24"/>
          <w:szCs w:val="24"/>
        </w:rPr>
        <w:t xml:space="preserve"> гэр хорооллын </w:t>
      </w:r>
      <w:r w:rsidRPr="009D7113">
        <w:rPr>
          <w:rFonts w:ascii="Arial" w:hAnsi="Arial" w:cs="Arial"/>
          <w:sz w:val="24"/>
          <w:szCs w:val="24"/>
          <w:lang w:val="mn-MN"/>
        </w:rPr>
        <w:t xml:space="preserve"> газрыг дахин зохион байгуулах</w:t>
      </w:r>
      <w:r w:rsidRPr="009D7113">
        <w:rPr>
          <w:rFonts w:ascii="Arial" w:hAnsi="Arial" w:cs="Arial"/>
          <w:sz w:val="24"/>
          <w:szCs w:val="24"/>
        </w:rPr>
        <w:t xml:space="preserve">, </w:t>
      </w:r>
      <w:r w:rsidRPr="009D7113">
        <w:rPr>
          <w:rFonts w:ascii="Arial" w:hAnsi="Arial" w:cs="Arial"/>
          <w:sz w:val="24"/>
          <w:szCs w:val="24"/>
          <w:lang w:val="mn-MN"/>
        </w:rPr>
        <w:t>дахин төлөвлөн барилгажуулах</w:t>
      </w:r>
      <w:r w:rsidR="002A1574" w:rsidRPr="009D7113">
        <w:rPr>
          <w:rFonts w:ascii="Arial" w:hAnsi="Arial" w:cs="Arial"/>
          <w:sz w:val="24"/>
          <w:szCs w:val="24"/>
          <w:lang w:val="mn-MN"/>
        </w:rPr>
        <w:t xml:space="preserve">тай </w:t>
      </w:r>
      <w:r w:rsidRPr="009D7113">
        <w:rPr>
          <w:rFonts w:ascii="Arial" w:hAnsi="Arial" w:cs="Arial"/>
          <w:sz w:val="24"/>
          <w:szCs w:val="24"/>
          <w:lang w:val="mn-MN"/>
        </w:rPr>
        <w:t>холбогдон үүсэх харилцааг зохицуулахад оршино.</w:t>
      </w:r>
    </w:p>
    <w:p w:rsidR="00EA1057" w:rsidRPr="009D7113" w:rsidRDefault="00EA1057" w:rsidP="00EA1057">
      <w:pPr>
        <w:spacing w:after="0" w:line="240" w:lineRule="auto"/>
        <w:ind w:right="-65" w:firstLine="720"/>
        <w:jc w:val="both"/>
        <w:rPr>
          <w:rFonts w:ascii="Arial" w:hAnsi="Arial" w:cs="Arial"/>
          <w:sz w:val="24"/>
          <w:szCs w:val="24"/>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2 дугаар зүйл. Хотыг дахин хөгжүүлэх тухай хууль тогтоомж</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2.1.Хотыг дахин хөгжүүлэх тухай хууль тогтоомж нь Монгол Улсын Үндсэн хууль, </w:t>
      </w:r>
      <w:r w:rsidR="00F451B7" w:rsidRPr="009D7113">
        <w:rPr>
          <w:rFonts w:ascii="Arial" w:hAnsi="Arial" w:cs="Arial"/>
          <w:sz w:val="24"/>
          <w:szCs w:val="24"/>
          <w:lang w:val="mn-MN"/>
        </w:rPr>
        <w:t xml:space="preserve">Иргэний хууль, </w:t>
      </w:r>
      <w:r w:rsidRPr="009D7113">
        <w:rPr>
          <w:rFonts w:ascii="Arial" w:hAnsi="Arial" w:cs="Arial"/>
          <w:sz w:val="24"/>
          <w:szCs w:val="24"/>
          <w:lang w:val="mn-MN"/>
        </w:rPr>
        <w:t>Хот байгуулалтын тухай хууль, Барилгын тухай хууль, Орон сууцны тухай хууль, Газрын тухай хууль, энэ хууль болон эдгээртэй нийцүүлэн гаргасан хууль тогтоомжийн бусад актаас бүрдэнэ.</w:t>
      </w:r>
    </w:p>
    <w:p w:rsidR="00722645" w:rsidRPr="009D7113" w:rsidRDefault="00722645" w:rsidP="00722645">
      <w:pPr>
        <w:pStyle w:val="BodyText21"/>
        <w:rPr>
          <w:rFonts w:ascii="Arial" w:hAnsi="Arial" w:cs="Arial"/>
          <w:szCs w:val="24"/>
          <w:lang w:val="mn-MN"/>
        </w:rPr>
      </w:pPr>
      <w:r w:rsidRPr="009D7113">
        <w:rPr>
          <w:rFonts w:ascii="Arial" w:hAnsi="Arial" w:cs="Arial"/>
          <w:szCs w:val="24"/>
          <w:lang w:val="mn-MN"/>
        </w:rPr>
        <w:t xml:space="preserve">2.2.Түүх, соёлын дурсгалт болон Хот байгуулалтын тухай хуулийн </w:t>
      </w:r>
      <w:r w:rsidR="00AF63FB" w:rsidRPr="009D7113">
        <w:rPr>
          <w:rFonts w:ascii="Arial" w:hAnsi="Arial" w:cs="Arial"/>
          <w:szCs w:val="24"/>
          <w:lang w:val="mn-MN"/>
        </w:rPr>
        <w:t>3.1.17-д заасан онцгой зохицуулалттай</w:t>
      </w:r>
      <w:r w:rsidR="00F451B7" w:rsidRPr="009D7113">
        <w:rPr>
          <w:rFonts w:ascii="Arial" w:hAnsi="Arial" w:cs="Arial"/>
          <w:szCs w:val="24"/>
          <w:lang w:val="mn-MN"/>
        </w:rPr>
        <w:t xml:space="preserve"> барилга байгууламжийг</w:t>
      </w:r>
      <w:r w:rsidR="00AF63FB" w:rsidRPr="009D7113">
        <w:rPr>
          <w:rFonts w:ascii="Arial" w:hAnsi="Arial" w:cs="Arial"/>
          <w:szCs w:val="24"/>
          <w:lang w:val="mn-MN"/>
        </w:rPr>
        <w:t xml:space="preserve"> дахин төлөвлө</w:t>
      </w:r>
      <w:r w:rsidR="00F451B7" w:rsidRPr="009D7113">
        <w:rPr>
          <w:rFonts w:ascii="Arial" w:hAnsi="Arial" w:cs="Arial"/>
          <w:szCs w:val="24"/>
          <w:lang w:val="mn-MN"/>
        </w:rPr>
        <w:t>х</w:t>
      </w:r>
      <w:r w:rsidR="00AF63FB" w:rsidRPr="009D7113">
        <w:rPr>
          <w:rFonts w:ascii="Arial" w:hAnsi="Arial" w:cs="Arial"/>
          <w:szCs w:val="24"/>
          <w:lang w:val="mn-MN"/>
        </w:rPr>
        <w:t xml:space="preserve">, барилгажуулах </w:t>
      </w:r>
      <w:r w:rsidRPr="009D7113">
        <w:rPr>
          <w:rFonts w:ascii="Arial" w:hAnsi="Arial" w:cs="Arial"/>
          <w:szCs w:val="24"/>
          <w:lang w:val="mn-MN"/>
        </w:rPr>
        <w:t>ажиллагаатай холбогдсо</w:t>
      </w:r>
      <w:r w:rsidR="00AF63FB" w:rsidRPr="009D7113">
        <w:rPr>
          <w:rFonts w:ascii="Arial" w:hAnsi="Arial" w:cs="Arial"/>
          <w:szCs w:val="24"/>
          <w:lang w:val="mn-MN"/>
        </w:rPr>
        <w:t>н харилцааг энэ</w:t>
      </w:r>
      <w:r w:rsidRPr="009D7113">
        <w:rPr>
          <w:rFonts w:ascii="Arial" w:hAnsi="Arial" w:cs="Arial"/>
          <w:szCs w:val="24"/>
          <w:lang w:val="mn-MN"/>
        </w:rPr>
        <w:t xml:space="preserve"> </w:t>
      </w:r>
      <w:r w:rsidR="00AF63FB" w:rsidRPr="009D7113">
        <w:rPr>
          <w:rFonts w:ascii="Arial" w:hAnsi="Arial" w:cs="Arial"/>
          <w:szCs w:val="24"/>
          <w:lang w:val="mn-MN"/>
        </w:rPr>
        <w:t>хуулиар зохицуулахгүй</w:t>
      </w:r>
      <w:r w:rsidRPr="009D7113">
        <w:rPr>
          <w:rFonts w:ascii="Arial" w:hAnsi="Arial" w:cs="Arial"/>
          <w:szCs w:val="24"/>
          <w:lang w:val="mn-MN"/>
        </w:rPr>
        <w:t xml:space="preserve">. </w:t>
      </w:r>
    </w:p>
    <w:p w:rsidR="00EA1057" w:rsidRPr="009D7113" w:rsidRDefault="00EA1057" w:rsidP="00EA1057">
      <w:pPr>
        <w:spacing w:after="0" w:line="240" w:lineRule="auto"/>
        <w:ind w:right="-65" w:firstLine="720"/>
        <w:jc w:val="both"/>
        <w:rPr>
          <w:rFonts w:ascii="Arial" w:hAnsi="Arial" w:cs="Arial"/>
          <w:b/>
          <w:sz w:val="24"/>
          <w:szCs w:val="24"/>
          <w:lang w:val="mn-MN"/>
        </w:rPr>
      </w:pPr>
    </w:p>
    <w:p w:rsidR="00EA1057" w:rsidRPr="009D7113" w:rsidRDefault="00EA1057" w:rsidP="00EA1057">
      <w:pPr>
        <w:spacing w:after="0" w:line="240" w:lineRule="auto"/>
        <w:ind w:right="-65" w:firstLine="709"/>
        <w:jc w:val="both"/>
        <w:rPr>
          <w:rFonts w:ascii="Arial" w:hAnsi="Arial" w:cs="Arial"/>
          <w:b/>
          <w:sz w:val="24"/>
          <w:szCs w:val="24"/>
          <w:lang w:val="mn-MN"/>
        </w:rPr>
      </w:pPr>
      <w:r w:rsidRPr="009D7113">
        <w:rPr>
          <w:rFonts w:ascii="Arial" w:hAnsi="Arial" w:cs="Arial"/>
          <w:b/>
          <w:sz w:val="24"/>
          <w:szCs w:val="24"/>
          <w:lang w:val="mn-MN"/>
        </w:rPr>
        <w:t>3 дугаар зүйл. Хуулийн нэр томъёо</w:t>
      </w:r>
    </w:p>
    <w:p w:rsidR="00EA1057" w:rsidRPr="009D7113" w:rsidRDefault="00EA1057" w:rsidP="00EA1057">
      <w:pPr>
        <w:spacing w:after="0" w:line="240" w:lineRule="auto"/>
        <w:ind w:right="-65" w:firstLine="709"/>
        <w:jc w:val="both"/>
        <w:rPr>
          <w:rFonts w:ascii="Arial" w:hAnsi="Arial" w:cs="Arial"/>
          <w:sz w:val="24"/>
          <w:szCs w:val="24"/>
          <w:lang w:val="mn-MN"/>
        </w:rPr>
      </w:pPr>
      <w:r w:rsidRPr="009D7113">
        <w:rPr>
          <w:rFonts w:ascii="Arial" w:hAnsi="Arial" w:cs="Arial"/>
          <w:sz w:val="24"/>
          <w:szCs w:val="24"/>
          <w:lang w:val="mn-MN"/>
        </w:rPr>
        <w:t>3.1.Энэ хуульд хэрэглэсэн дараахь нэр томъёог дор дурдсан утгаар ойлгоно:</w:t>
      </w:r>
    </w:p>
    <w:p w:rsidR="001B42FF" w:rsidRPr="009D7113" w:rsidRDefault="001B42FF" w:rsidP="001B42FF">
      <w:pPr>
        <w:spacing w:after="0" w:line="240" w:lineRule="auto"/>
        <w:ind w:firstLine="720"/>
        <w:jc w:val="both"/>
        <w:rPr>
          <w:rFonts w:ascii="Arial" w:hAnsi="Arial" w:cs="Arial"/>
          <w:sz w:val="24"/>
          <w:szCs w:val="24"/>
          <w:lang w:val="mn-MN"/>
        </w:rPr>
      </w:pPr>
      <w:r w:rsidRPr="009D7113">
        <w:rPr>
          <w:rFonts w:ascii="Arial" w:hAnsi="Arial" w:cs="Arial"/>
          <w:sz w:val="24"/>
          <w:szCs w:val="24"/>
          <w:lang w:val="mn-MN"/>
        </w:rPr>
        <w:t xml:space="preserve">          3.1.1. “ашиглалтын шаардлага хангахгүй барилга байгууламж” гэж барилгын техникийн хяналтын байцаагчийн дүгнэлтийг үндэслэн барилгын техникийн </w:t>
      </w:r>
      <w:r w:rsidR="00023562" w:rsidRPr="009D7113">
        <w:rPr>
          <w:rFonts w:ascii="Arial" w:hAnsi="Arial" w:cs="Arial"/>
          <w:sz w:val="24"/>
          <w:szCs w:val="24"/>
          <w:lang w:val="mn-MN"/>
        </w:rPr>
        <w:t xml:space="preserve">хяналтын </w:t>
      </w:r>
      <w:r w:rsidRPr="009D7113">
        <w:rPr>
          <w:rFonts w:ascii="Arial" w:hAnsi="Arial" w:cs="Arial"/>
          <w:sz w:val="24"/>
          <w:szCs w:val="24"/>
          <w:lang w:val="mn-MN"/>
        </w:rPr>
        <w:t>асуудал хариуцсан  байгууллагын гаргасан шийдвэрээр ашиглахыг х</w:t>
      </w:r>
      <w:r w:rsidR="005C100D" w:rsidRPr="009D7113">
        <w:rPr>
          <w:rFonts w:ascii="Arial" w:hAnsi="Arial" w:cs="Arial"/>
          <w:sz w:val="24"/>
          <w:szCs w:val="24"/>
          <w:lang w:val="mn-MN"/>
        </w:rPr>
        <w:t>ориглосон барилга байгууламжийг</w:t>
      </w:r>
      <w:r w:rsidR="005C100D" w:rsidRPr="009D7113">
        <w:rPr>
          <w:rFonts w:ascii="Arial" w:hAnsi="Arial" w:cs="Arial"/>
          <w:sz w:val="24"/>
          <w:szCs w:val="24"/>
        </w:rPr>
        <w:t>;</w:t>
      </w:r>
    </w:p>
    <w:p w:rsidR="00E602A8" w:rsidRPr="009D7113" w:rsidRDefault="00E602A8" w:rsidP="001B42FF">
      <w:pPr>
        <w:spacing w:after="0" w:line="240" w:lineRule="auto"/>
        <w:ind w:firstLine="720"/>
        <w:jc w:val="both"/>
        <w:rPr>
          <w:rFonts w:ascii="Arial" w:hAnsi="Arial" w:cs="Arial"/>
          <w:sz w:val="24"/>
          <w:szCs w:val="24"/>
          <w:lang w:val="mn-MN"/>
        </w:rPr>
      </w:pPr>
    </w:p>
    <w:p w:rsidR="00230A4A" w:rsidRPr="009D7113" w:rsidRDefault="00A13AEF" w:rsidP="00A13AEF">
      <w:pPr>
        <w:pStyle w:val="ListParagraph"/>
        <w:tabs>
          <w:tab w:val="left" w:pos="1985"/>
        </w:tabs>
        <w:ind w:left="0" w:right="-65"/>
        <w:jc w:val="both"/>
        <w:rPr>
          <w:rFonts w:ascii="Arial" w:hAnsi="Arial" w:cs="Arial"/>
          <w:lang w:val="mn-MN"/>
        </w:rPr>
      </w:pPr>
      <w:r w:rsidRPr="009D7113">
        <w:rPr>
          <w:rFonts w:ascii="Arial" w:hAnsi="Arial" w:cs="Arial"/>
          <w:lang w:val="mn-MN"/>
        </w:rPr>
        <w:t xml:space="preserve">                     3.1.2. </w:t>
      </w:r>
      <w:r w:rsidR="00230A4A" w:rsidRPr="009D7113">
        <w:rPr>
          <w:rFonts w:ascii="Arial" w:hAnsi="Arial" w:cs="Arial"/>
        </w:rPr>
        <w:t xml:space="preserve">“гэр хороолол” </w:t>
      </w:r>
      <w:r w:rsidR="00230A4A" w:rsidRPr="009D7113">
        <w:rPr>
          <w:rFonts w:ascii="Arial" w:hAnsi="Arial" w:cs="Arial"/>
          <w:lang w:val="mn-MN"/>
        </w:rPr>
        <w:t>гэж хот</w:t>
      </w:r>
      <w:r w:rsidR="00BF35A8" w:rsidRPr="009D7113">
        <w:rPr>
          <w:rFonts w:ascii="Arial" w:hAnsi="Arial" w:cs="Arial"/>
          <w:lang w:val="mn-MN"/>
        </w:rPr>
        <w:t>, тосгоны</w:t>
      </w:r>
      <w:r w:rsidR="00230A4A" w:rsidRPr="009D7113">
        <w:rPr>
          <w:rFonts w:ascii="Arial" w:hAnsi="Arial" w:cs="Arial"/>
          <w:lang w:val="mn-MN"/>
        </w:rPr>
        <w:t xml:space="preserve"> эдэлбэр газар дахь </w:t>
      </w:r>
      <w:r w:rsidR="00727B3C" w:rsidRPr="009D7113">
        <w:rPr>
          <w:rFonts w:ascii="Arial" w:hAnsi="Arial" w:cs="Arial"/>
          <w:lang w:val="mn-MN"/>
        </w:rPr>
        <w:t xml:space="preserve">нийгмийн болон </w:t>
      </w:r>
      <w:r w:rsidR="00230A4A" w:rsidRPr="009D7113">
        <w:rPr>
          <w:rFonts w:ascii="Arial" w:hAnsi="Arial" w:cs="Arial"/>
          <w:lang w:val="mn-MN"/>
        </w:rPr>
        <w:t>инженерийн дэд бүтцээр бүрэн хангагдаагүй гэр, орон сууц бүхий суурьшлыг</w:t>
      </w:r>
      <w:r w:rsidR="00230A4A" w:rsidRPr="009D7113">
        <w:rPr>
          <w:rFonts w:ascii="Arial" w:hAnsi="Arial" w:cs="Arial"/>
        </w:rPr>
        <w:t>;</w:t>
      </w:r>
    </w:p>
    <w:p w:rsidR="00E602A8" w:rsidRPr="009D7113" w:rsidRDefault="00E602A8" w:rsidP="00A13AEF">
      <w:pPr>
        <w:pStyle w:val="ListParagraph"/>
        <w:tabs>
          <w:tab w:val="left" w:pos="1985"/>
        </w:tabs>
        <w:ind w:left="0" w:right="-65"/>
        <w:jc w:val="both"/>
        <w:rPr>
          <w:rFonts w:ascii="Arial" w:hAnsi="Arial" w:cs="Arial"/>
          <w:lang w:val="mn-MN"/>
        </w:rPr>
      </w:pPr>
    </w:p>
    <w:p w:rsidR="00230A4A" w:rsidRPr="009D7113" w:rsidRDefault="00A13AEF" w:rsidP="00A13AEF">
      <w:pPr>
        <w:pStyle w:val="ListParagraph"/>
        <w:tabs>
          <w:tab w:val="left" w:pos="1985"/>
        </w:tabs>
        <w:ind w:left="0" w:right="-65"/>
        <w:jc w:val="both"/>
        <w:rPr>
          <w:rFonts w:ascii="Arial" w:hAnsi="Arial" w:cs="Arial"/>
          <w:lang w:val="mn-MN"/>
        </w:rPr>
      </w:pPr>
      <w:r w:rsidRPr="009D7113">
        <w:rPr>
          <w:rFonts w:ascii="Arial" w:hAnsi="Arial" w:cs="Arial"/>
          <w:lang w:val="mn-MN"/>
        </w:rPr>
        <w:t xml:space="preserve">                     3.1.3. </w:t>
      </w:r>
      <w:r w:rsidR="00230A4A" w:rsidRPr="009D7113">
        <w:rPr>
          <w:rFonts w:ascii="Arial" w:hAnsi="Arial" w:cs="Arial"/>
          <w:lang w:val="mn-MN"/>
        </w:rPr>
        <w:t xml:space="preserve">“иргэдийн төлөөллийн байгууллага” гэж сонгосон талбай дахь </w:t>
      </w:r>
      <w:r w:rsidR="00230A4A" w:rsidRPr="009D7113">
        <w:rPr>
          <w:rFonts w:ascii="Arial" w:hAnsi="Arial" w:cs="Arial"/>
        </w:rPr>
        <w:t>газар</w:t>
      </w:r>
      <w:r w:rsidR="00230A4A" w:rsidRPr="009D7113">
        <w:rPr>
          <w:rFonts w:ascii="Arial" w:hAnsi="Arial" w:cs="Arial"/>
          <w:lang w:val="mn-MN"/>
        </w:rPr>
        <w:t xml:space="preserve"> болон үл хөдлөх </w:t>
      </w:r>
      <w:r w:rsidR="009B4583" w:rsidRPr="009D7113">
        <w:rPr>
          <w:rFonts w:ascii="Arial" w:hAnsi="Arial" w:cs="Arial"/>
          <w:lang w:val="mn-MN"/>
        </w:rPr>
        <w:t xml:space="preserve">эд </w:t>
      </w:r>
      <w:r w:rsidR="00230A4A" w:rsidRPr="009D7113">
        <w:rPr>
          <w:rFonts w:ascii="Arial" w:hAnsi="Arial" w:cs="Arial"/>
          <w:lang w:val="mn-MN"/>
        </w:rPr>
        <w:t>хөрөнгө</w:t>
      </w:r>
      <w:r w:rsidR="00230A4A" w:rsidRPr="009D7113">
        <w:rPr>
          <w:rFonts w:ascii="Arial" w:hAnsi="Arial" w:cs="Arial"/>
        </w:rPr>
        <w:t xml:space="preserve"> өмчлө</w:t>
      </w:r>
      <w:r w:rsidR="00230A4A" w:rsidRPr="009D7113">
        <w:rPr>
          <w:rFonts w:ascii="Arial" w:hAnsi="Arial" w:cs="Arial"/>
          <w:lang w:val="mn-MN"/>
        </w:rPr>
        <w:t>гч,</w:t>
      </w:r>
      <w:r w:rsidR="00230A4A" w:rsidRPr="009D7113">
        <w:rPr>
          <w:rFonts w:ascii="Arial" w:hAnsi="Arial" w:cs="Arial"/>
        </w:rPr>
        <w:t xml:space="preserve"> эзэмши</w:t>
      </w:r>
      <w:r w:rsidR="00230A4A" w:rsidRPr="009D7113">
        <w:rPr>
          <w:rFonts w:ascii="Arial" w:hAnsi="Arial" w:cs="Arial"/>
          <w:lang w:val="mn-MN"/>
        </w:rPr>
        <w:t xml:space="preserve">гчийн </w:t>
      </w:r>
      <w:r w:rsidR="00230A4A" w:rsidRPr="009D7113">
        <w:rPr>
          <w:rFonts w:ascii="Arial" w:hAnsi="Arial" w:cs="Arial"/>
        </w:rPr>
        <w:t>төлөөлөл оролцсон ашгийн төлөө бус байгууллагыг</w:t>
      </w:r>
      <w:r w:rsidRPr="009D7113">
        <w:rPr>
          <w:rFonts w:ascii="Arial" w:hAnsi="Arial" w:cs="Arial"/>
        </w:rPr>
        <w:t>;</w:t>
      </w:r>
    </w:p>
    <w:p w:rsidR="00E602A8" w:rsidRPr="009D7113" w:rsidRDefault="00E602A8" w:rsidP="00A13AEF">
      <w:pPr>
        <w:pStyle w:val="ListParagraph"/>
        <w:tabs>
          <w:tab w:val="left" w:pos="1985"/>
        </w:tabs>
        <w:ind w:left="0" w:right="-65"/>
        <w:jc w:val="both"/>
        <w:rPr>
          <w:rFonts w:ascii="Arial" w:hAnsi="Arial" w:cs="Arial"/>
          <w:lang w:val="mn-MN"/>
        </w:rPr>
      </w:pPr>
    </w:p>
    <w:p w:rsidR="00A13AEF" w:rsidRPr="009D7113" w:rsidRDefault="00DF638B" w:rsidP="005345AD">
      <w:pPr>
        <w:pStyle w:val="ListParagraph"/>
        <w:numPr>
          <w:ilvl w:val="2"/>
          <w:numId w:val="10"/>
        </w:numPr>
        <w:tabs>
          <w:tab w:val="left" w:pos="1985"/>
        </w:tabs>
        <w:ind w:right="-65" w:hanging="576"/>
        <w:jc w:val="both"/>
        <w:rPr>
          <w:rFonts w:ascii="Arial" w:hAnsi="Arial" w:cs="Arial"/>
          <w:lang w:val="mn-MN" w:eastAsia="ko-KR"/>
        </w:rPr>
      </w:pPr>
      <w:r w:rsidRPr="009D7113">
        <w:rPr>
          <w:rFonts w:ascii="Arial" w:hAnsi="Arial" w:cs="Arial"/>
          <w:lang w:val="mn-MN" w:eastAsia="ko-KR"/>
        </w:rPr>
        <w:t>“нийтээр ашиглах барилга байгуулам</w:t>
      </w:r>
      <w:r w:rsidR="00A13AEF" w:rsidRPr="009D7113">
        <w:rPr>
          <w:rFonts w:ascii="Arial" w:hAnsi="Arial" w:cs="Arial"/>
          <w:lang w:val="mn-MN" w:eastAsia="ko-KR"/>
        </w:rPr>
        <w:t>ж” гэж нийтийн эдэлбэрийн газар</w:t>
      </w:r>
    </w:p>
    <w:p w:rsidR="00E43915" w:rsidRPr="009D7113" w:rsidRDefault="00DF638B" w:rsidP="00A13AEF">
      <w:pPr>
        <w:tabs>
          <w:tab w:val="left" w:pos="1985"/>
        </w:tabs>
        <w:ind w:right="-65"/>
        <w:jc w:val="both"/>
        <w:rPr>
          <w:rFonts w:ascii="Arial" w:hAnsi="Arial" w:cs="Arial"/>
          <w:sz w:val="24"/>
          <w:szCs w:val="24"/>
          <w:lang w:val="mn-MN" w:eastAsia="ko-KR"/>
        </w:rPr>
      </w:pPr>
      <w:r w:rsidRPr="009D7113">
        <w:rPr>
          <w:rFonts w:ascii="Arial" w:hAnsi="Arial" w:cs="Arial"/>
          <w:sz w:val="24"/>
          <w:szCs w:val="24"/>
          <w:lang w:val="mn-MN" w:eastAsia="ko-KR"/>
        </w:rPr>
        <w:lastRenderedPageBreak/>
        <w:t xml:space="preserve">дахь барилга байгууламжийг; </w:t>
      </w:r>
    </w:p>
    <w:p w:rsidR="00DF638B" w:rsidRPr="009D7113" w:rsidRDefault="00E43915" w:rsidP="00E43915">
      <w:pPr>
        <w:pStyle w:val="ListParagraph"/>
        <w:tabs>
          <w:tab w:val="left" w:pos="1985"/>
        </w:tabs>
        <w:ind w:left="0" w:right="-65"/>
        <w:jc w:val="both"/>
        <w:rPr>
          <w:rFonts w:ascii="Arial" w:hAnsi="Arial" w:cs="Arial"/>
          <w:lang w:val="mn-MN" w:eastAsia="ko-KR"/>
        </w:rPr>
      </w:pPr>
      <w:r w:rsidRPr="009D7113">
        <w:rPr>
          <w:rFonts w:ascii="Arial" w:hAnsi="Arial" w:cs="Arial"/>
          <w:lang w:val="mn-MN" w:eastAsia="ko-KR"/>
        </w:rPr>
        <w:t xml:space="preserve">                     3.1.5.</w:t>
      </w:r>
      <w:r w:rsidR="00DF638B" w:rsidRPr="009D7113">
        <w:rPr>
          <w:rFonts w:ascii="Arial" w:hAnsi="Arial" w:cs="Arial"/>
          <w:lang w:val="mn-MN" w:eastAsia="ko-KR"/>
        </w:rPr>
        <w:t xml:space="preserve">“нийтийн эдэлбэрийн газар” гэж </w:t>
      </w:r>
      <w:r w:rsidR="00DF638B" w:rsidRPr="00672611">
        <w:rPr>
          <w:rFonts w:ascii="Arial" w:hAnsi="Arial" w:cs="Arial"/>
          <w:lang w:val="mn-MN" w:eastAsia="ko-KR"/>
        </w:rPr>
        <w:t>Газрын тухай</w:t>
      </w:r>
      <w:r w:rsidR="00773ECE" w:rsidRPr="00672611">
        <w:rPr>
          <w:rFonts w:ascii="Arial" w:hAnsi="Arial" w:cs="Arial"/>
          <w:lang w:val="mn-MN" w:eastAsia="ko-KR"/>
        </w:rPr>
        <w:t xml:space="preserve"> хуулийн </w:t>
      </w:r>
      <w:r w:rsidR="00773ECE" w:rsidRPr="00672611">
        <w:rPr>
          <w:rFonts w:ascii="Arial" w:hAnsi="Arial" w:cs="Arial"/>
          <w:lang w:eastAsia="ko-KR"/>
        </w:rPr>
        <w:t>12</w:t>
      </w:r>
      <w:r w:rsidR="00773ECE" w:rsidRPr="00672611">
        <w:rPr>
          <w:rFonts w:ascii="Arial" w:hAnsi="Arial" w:cs="Arial"/>
          <w:lang w:val="mn-MN" w:eastAsia="ko-KR"/>
        </w:rPr>
        <w:t>.</w:t>
      </w:r>
      <w:r w:rsidR="00773ECE" w:rsidRPr="00672611">
        <w:rPr>
          <w:rFonts w:ascii="Arial" w:hAnsi="Arial" w:cs="Arial"/>
          <w:lang w:eastAsia="ko-KR"/>
        </w:rPr>
        <w:t>2</w:t>
      </w:r>
      <w:r w:rsidR="00DF638B" w:rsidRPr="00672611">
        <w:rPr>
          <w:rFonts w:ascii="Arial" w:hAnsi="Arial" w:cs="Arial"/>
          <w:lang w:val="mn-MN" w:eastAsia="ko-KR"/>
        </w:rPr>
        <w:t>-т</w:t>
      </w:r>
      <w:r w:rsidR="00DF638B" w:rsidRPr="009D7113">
        <w:rPr>
          <w:rFonts w:ascii="Arial" w:hAnsi="Arial" w:cs="Arial"/>
          <w:lang w:val="mn-MN" w:eastAsia="ko-KR"/>
        </w:rPr>
        <w:t xml:space="preserve">  заасан газрыг;</w:t>
      </w:r>
    </w:p>
    <w:p w:rsidR="00E602A8" w:rsidRPr="009D7113" w:rsidRDefault="00E602A8" w:rsidP="00E43915">
      <w:pPr>
        <w:pStyle w:val="ListParagraph"/>
        <w:tabs>
          <w:tab w:val="left" w:pos="1985"/>
        </w:tabs>
        <w:ind w:left="0" w:right="-65"/>
        <w:jc w:val="both"/>
        <w:rPr>
          <w:rFonts w:ascii="Arial" w:hAnsi="Arial" w:cs="Arial"/>
          <w:lang w:val="mn-MN" w:eastAsia="ko-KR"/>
        </w:rPr>
      </w:pPr>
    </w:p>
    <w:p w:rsidR="00DF638B" w:rsidRPr="009D7113" w:rsidRDefault="00E43915" w:rsidP="00E43915">
      <w:pPr>
        <w:pStyle w:val="ListParagraph"/>
        <w:tabs>
          <w:tab w:val="left" w:pos="1985"/>
        </w:tabs>
        <w:ind w:left="0" w:right="-65"/>
        <w:jc w:val="both"/>
        <w:rPr>
          <w:rFonts w:ascii="Arial" w:hAnsi="Arial" w:cs="Arial"/>
          <w:lang w:val="mn-MN" w:eastAsia="ko-KR"/>
        </w:rPr>
      </w:pPr>
      <w:r w:rsidRPr="009D7113">
        <w:rPr>
          <w:rFonts w:ascii="Arial" w:hAnsi="Arial" w:cs="Arial"/>
          <w:lang w:val="mn-MN" w:eastAsia="ko-KR"/>
        </w:rPr>
        <w:t xml:space="preserve">                     3.1.6. </w:t>
      </w:r>
      <w:r w:rsidR="00DF638B" w:rsidRPr="009D7113">
        <w:rPr>
          <w:rFonts w:ascii="Arial" w:hAnsi="Arial" w:cs="Arial"/>
          <w:lang w:val="mn-MN"/>
        </w:rPr>
        <w:t>“сонгосон талбай” гэж хэсэгчилсэн ерөнхий төлөвлөгөөний хүрээнд төсөл хэрэгжүүлэхээр бүхэлд нь эсхүл хэсэгчлэн сонгосон газрыг</w:t>
      </w:r>
      <w:r w:rsidR="00DF638B" w:rsidRPr="009D7113">
        <w:rPr>
          <w:rFonts w:ascii="Arial" w:hAnsi="Arial" w:cs="Arial"/>
          <w:lang w:val="mn-MN" w:eastAsia="ko-KR"/>
        </w:rPr>
        <w:t>;</w:t>
      </w:r>
    </w:p>
    <w:p w:rsidR="00E602A8" w:rsidRPr="009D7113" w:rsidRDefault="00E602A8" w:rsidP="00E43915">
      <w:pPr>
        <w:pStyle w:val="ListParagraph"/>
        <w:tabs>
          <w:tab w:val="left" w:pos="1985"/>
        </w:tabs>
        <w:ind w:left="0" w:right="-65"/>
        <w:jc w:val="both"/>
        <w:rPr>
          <w:rFonts w:ascii="Arial" w:hAnsi="Arial" w:cs="Arial"/>
          <w:lang w:val="mn-MN" w:eastAsia="ko-KR"/>
        </w:rPr>
      </w:pPr>
    </w:p>
    <w:p w:rsidR="00DF638B" w:rsidRPr="009D7113" w:rsidRDefault="0026625E" w:rsidP="0026625E">
      <w:pPr>
        <w:pStyle w:val="ListParagraph"/>
        <w:tabs>
          <w:tab w:val="left" w:pos="1985"/>
        </w:tabs>
        <w:ind w:left="0" w:right="-65"/>
        <w:jc w:val="both"/>
        <w:rPr>
          <w:rFonts w:ascii="Arial" w:hAnsi="Arial" w:cs="Arial"/>
          <w:lang w:val="mn-MN"/>
        </w:rPr>
      </w:pPr>
      <w:r w:rsidRPr="009D7113">
        <w:rPr>
          <w:rFonts w:ascii="Arial" w:hAnsi="Arial" w:cs="Arial"/>
          <w:lang w:val="mn-MN"/>
        </w:rPr>
        <w:t xml:space="preserve">                     3.1.7. </w:t>
      </w:r>
      <w:r w:rsidR="00DF638B" w:rsidRPr="009D7113">
        <w:rPr>
          <w:rFonts w:ascii="Arial" w:hAnsi="Arial" w:cs="Arial"/>
          <w:lang w:val="mn-MN"/>
        </w:rPr>
        <w:t xml:space="preserve">“төсөл хэрэгжүүлэгч” гэж энэ хуулийн </w:t>
      </w:r>
      <w:r w:rsidR="006D0363" w:rsidRPr="009D7113">
        <w:rPr>
          <w:rFonts w:ascii="Arial" w:hAnsi="Arial" w:cs="Arial"/>
          <w:lang w:val="mn-MN"/>
        </w:rPr>
        <w:t>3.1.</w:t>
      </w:r>
      <w:r w:rsidR="006D0363" w:rsidRPr="009D7113">
        <w:rPr>
          <w:rFonts w:ascii="Arial" w:hAnsi="Arial" w:cs="Arial"/>
        </w:rPr>
        <w:t>11</w:t>
      </w:r>
      <w:r w:rsidR="00DF638B" w:rsidRPr="009D7113">
        <w:rPr>
          <w:rFonts w:ascii="Arial" w:hAnsi="Arial" w:cs="Arial"/>
          <w:lang w:val="mn-MN"/>
        </w:rPr>
        <w:t xml:space="preserve">-т заасан төслийг хэрэгжүүлэхээр </w:t>
      </w:r>
      <w:r w:rsidR="00553FED" w:rsidRPr="009D7113">
        <w:rPr>
          <w:rFonts w:ascii="Arial" w:hAnsi="Arial" w:cs="Arial"/>
          <w:lang w:val="mn-MN"/>
        </w:rPr>
        <w:t xml:space="preserve">гурван талт </w:t>
      </w:r>
      <w:r w:rsidR="00DF638B" w:rsidRPr="009D7113">
        <w:rPr>
          <w:rFonts w:ascii="Arial" w:hAnsi="Arial" w:cs="Arial"/>
          <w:lang w:val="mn-MN"/>
        </w:rPr>
        <w:t>гэрээ байгуулсан этгээдийг;</w:t>
      </w:r>
      <w:r w:rsidR="00DF638B" w:rsidRPr="009D7113">
        <w:rPr>
          <w:rFonts w:ascii="Arial" w:hAnsi="Arial" w:cs="Arial"/>
        </w:rPr>
        <w:t xml:space="preserve"> </w:t>
      </w:r>
    </w:p>
    <w:p w:rsidR="00E602A8" w:rsidRPr="009D7113" w:rsidRDefault="00E602A8" w:rsidP="0026625E">
      <w:pPr>
        <w:pStyle w:val="ListParagraph"/>
        <w:tabs>
          <w:tab w:val="left" w:pos="1985"/>
        </w:tabs>
        <w:ind w:left="0" w:right="-65"/>
        <w:jc w:val="both"/>
        <w:rPr>
          <w:rFonts w:ascii="Arial" w:hAnsi="Arial" w:cs="Arial"/>
          <w:lang w:val="mn-MN"/>
        </w:rPr>
      </w:pPr>
    </w:p>
    <w:p w:rsidR="001530E6" w:rsidRPr="009D7113" w:rsidRDefault="00870E92" w:rsidP="00870E92">
      <w:pPr>
        <w:pStyle w:val="ListParagraph"/>
        <w:tabs>
          <w:tab w:val="left" w:pos="1985"/>
        </w:tabs>
        <w:ind w:left="0" w:right="-65"/>
        <w:jc w:val="both"/>
        <w:rPr>
          <w:rFonts w:ascii="Arial" w:hAnsi="Arial" w:cs="Arial"/>
          <w:lang w:val="mn-MN"/>
        </w:rPr>
      </w:pPr>
      <w:r w:rsidRPr="009D7113">
        <w:rPr>
          <w:rFonts w:ascii="Arial" w:hAnsi="Arial" w:cs="Arial"/>
          <w:lang w:val="mn-MN"/>
        </w:rPr>
        <w:t xml:space="preserve">                     3.1.8. </w:t>
      </w:r>
      <w:r w:rsidR="00DF638B" w:rsidRPr="009D7113">
        <w:rPr>
          <w:rFonts w:ascii="Arial" w:hAnsi="Arial" w:cs="Arial"/>
          <w:lang w:val="mn-MN" w:eastAsia="ko-KR"/>
        </w:rPr>
        <w:t xml:space="preserve">“түр суурьшуулах орон сууц” гэж </w:t>
      </w:r>
      <w:r w:rsidR="001530E6" w:rsidRPr="009D7113">
        <w:rPr>
          <w:rFonts w:ascii="Arial" w:hAnsi="Arial" w:cs="Arial"/>
          <w:lang w:val="mn-MN"/>
        </w:rPr>
        <w:t>төсөл хэрэгжих хугацаанд сонгосон талбайд газар чөлөөлсөн айл өрхийг түр байрлуулах орон сууцны барилгыг;</w:t>
      </w:r>
    </w:p>
    <w:p w:rsidR="00E602A8" w:rsidRPr="009D7113" w:rsidRDefault="00E602A8" w:rsidP="00870E92">
      <w:pPr>
        <w:pStyle w:val="ListParagraph"/>
        <w:tabs>
          <w:tab w:val="left" w:pos="1985"/>
        </w:tabs>
        <w:ind w:left="0" w:right="-65"/>
        <w:jc w:val="both"/>
        <w:rPr>
          <w:rFonts w:ascii="Arial" w:hAnsi="Arial" w:cs="Arial"/>
          <w:lang w:val="mn-MN"/>
        </w:rPr>
      </w:pPr>
    </w:p>
    <w:p w:rsidR="00E602A8" w:rsidRPr="009D7113" w:rsidRDefault="00727E7F" w:rsidP="0067593A">
      <w:pPr>
        <w:tabs>
          <w:tab w:val="left" w:pos="1985"/>
        </w:tabs>
        <w:ind w:right="-65"/>
        <w:jc w:val="both"/>
        <w:rPr>
          <w:rFonts w:ascii="Arial" w:hAnsi="Arial" w:cs="Arial"/>
          <w:sz w:val="24"/>
          <w:szCs w:val="24"/>
          <w:lang w:val="mn-MN"/>
        </w:rPr>
      </w:pPr>
      <w:r w:rsidRPr="009D7113">
        <w:rPr>
          <w:rFonts w:ascii="Arial" w:hAnsi="Arial" w:cs="Arial"/>
          <w:sz w:val="24"/>
          <w:szCs w:val="24"/>
          <w:lang w:val="mn-MN"/>
        </w:rPr>
        <w:t xml:space="preserve">                     3.1.9. </w:t>
      </w:r>
      <w:r w:rsidR="00DF638B" w:rsidRPr="009D7113">
        <w:rPr>
          <w:rFonts w:ascii="Arial" w:hAnsi="Arial" w:cs="Arial"/>
          <w:sz w:val="24"/>
          <w:szCs w:val="24"/>
          <w:lang w:val="mn-MN"/>
        </w:rPr>
        <w:t xml:space="preserve"> </w:t>
      </w:r>
      <w:r w:rsidR="00DF638B" w:rsidRPr="009D7113">
        <w:rPr>
          <w:rFonts w:ascii="Arial" w:hAnsi="Arial" w:cs="Arial"/>
          <w:sz w:val="24"/>
          <w:szCs w:val="24"/>
        </w:rPr>
        <w:t xml:space="preserve">“хотын барилгажсан хэсэг” гэж инженерийн дэд бүтцээр хангагдсан барилга байгууламж бүхий </w:t>
      </w:r>
      <w:r w:rsidR="00103B3C" w:rsidRPr="009D7113">
        <w:rPr>
          <w:rFonts w:ascii="Arial" w:hAnsi="Arial" w:cs="Arial"/>
          <w:sz w:val="24"/>
          <w:szCs w:val="24"/>
          <w:lang w:val="mn-MN"/>
        </w:rPr>
        <w:t>хэсгийг</w:t>
      </w:r>
      <w:r w:rsidR="00DF638B" w:rsidRPr="009D7113">
        <w:rPr>
          <w:rFonts w:ascii="Arial" w:hAnsi="Arial" w:cs="Arial"/>
          <w:sz w:val="24"/>
          <w:szCs w:val="24"/>
        </w:rPr>
        <w:t>;</w:t>
      </w:r>
      <w:r w:rsidR="0067593A" w:rsidRPr="009D7113">
        <w:rPr>
          <w:rFonts w:ascii="Arial" w:hAnsi="Arial" w:cs="Arial"/>
          <w:sz w:val="24"/>
          <w:szCs w:val="24"/>
          <w:lang w:eastAsia="ko-KR"/>
        </w:rPr>
        <w:t xml:space="preserve"> </w:t>
      </w:r>
    </w:p>
    <w:p w:rsidR="00E602A8" w:rsidRPr="009D7113" w:rsidRDefault="00727E7F" w:rsidP="00727E7F">
      <w:pPr>
        <w:tabs>
          <w:tab w:val="left" w:pos="1843"/>
        </w:tabs>
        <w:ind w:right="-65"/>
        <w:jc w:val="both"/>
        <w:rPr>
          <w:rFonts w:ascii="Arial" w:hAnsi="Arial" w:cs="Arial"/>
          <w:sz w:val="24"/>
          <w:szCs w:val="24"/>
          <w:lang w:val="mn-MN"/>
        </w:rPr>
      </w:pPr>
      <w:r w:rsidRPr="009D7113">
        <w:rPr>
          <w:rFonts w:ascii="Arial" w:hAnsi="Arial" w:cs="Arial"/>
          <w:sz w:val="24"/>
          <w:szCs w:val="24"/>
          <w:lang w:val="mn-MN"/>
        </w:rPr>
        <w:t xml:space="preserve">                     3.1.10.</w:t>
      </w:r>
      <w:r w:rsidR="00EA1057" w:rsidRPr="009D7113">
        <w:rPr>
          <w:rFonts w:ascii="Arial" w:hAnsi="Arial" w:cs="Arial"/>
          <w:sz w:val="24"/>
          <w:szCs w:val="24"/>
          <w:lang w:val="mn-MN"/>
        </w:rPr>
        <w:t>“хотыг дахин хөгжүүлэх” гэж архитек</w:t>
      </w:r>
      <w:r w:rsidRPr="009D7113">
        <w:rPr>
          <w:rFonts w:ascii="Arial" w:hAnsi="Arial" w:cs="Arial"/>
          <w:sz w:val="24"/>
          <w:szCs w:val="24"/>
          <w:lang w:val="mn-MN"/>
        </w:rPr>
        <w:t xml:space="preserve">тур, хот байгуулалт, төлөвлөлт, </w:t>
      </w:r>
      <w:r w:rsidR="00EA1057" w:rsidRPr="009D7113">
        <w:rPr>
          <w:rFonts w:ascii="Arial" w:hAnsi="Arial" w:cs="Arial"/>
          <w:sz w:val="24"/>
          <w:szCs w:val="24"/>
          <w:lang w:val="mn-MN"/>
        </w:rPr>
        <w:t xml:space="preserve">барилга байгууламжид тавигдах шаардлагад нийцүүлэн хотын </w:t>
      </w:r>
      <w:r w:rsidR="00EA1057" w:rsidRPr="009D7113">
        <w:rPr>
          <w:rFonts w:ascii="Arial" w:hAnsi="Arial" w:cs="Arial"/>
          <w:sz w:val="24"/>
          <w:szCs w:val="24"/>
        </w:rPr>
        <w:t xml:space="preserve">барилгажсан хэсэг, нийтийн </w:t>
      </w:r>
      <w:r w:rsidR="00EA1057" w:rsidRPr="009D7113">
        <w:rPr>
          <w:rFonts w:ascii="Arial" w:hAnsi="Arial" w:cs="Arial"/>
          <w:sz w:val="24"/>
          <w:szCs w:val="24"/>
          <w:lang w:val="mn-MN"/>
        </w:rPr>
        <w:t>эдэлбэрийн газрыг</w:t>
      </w:r>
      <w:r w:rsidR="00EA1057" w:rsidRPr="009D7113">
        <w:rPr>
          <w:rFonts w:ascii="Arial" w:hAnsi="Arial" w:cs="Arial"/>
          <w:sz w:val="24"/>
          <w:szCs w:val="24"/>
        </w:rPr>
        <w:t xml:space="preserve"> дахин төлөвлөн байгуулах, </w:t>
      </w:r>
      <w:r w:rsidR="00EA1057" w:rsidRPr="009D7113">
        <w:rPr>
          <w:rFonts w:ascii="Arial" w:hAnsi="Arial" w:cs="Arial"/>
          <w:sz w:val="24"/>
          <w:szCs w:val="24"/>
          <w:lang w:val="mn-MN"/>
        </w:rPr>
        <w:t xml:space="preserve">ашиглалтын </w:t>
      </w:r>
      <w:r w:rsidR="00EA1057" w:rsidRPr="009D7113">
        <w:rPr>
          <w:rFonts w:ascii="Arial" w:hAnsi="Arial" w:cs="Arial"/>
          <w:sz w:val="24"/>
          <w:szCs w:val="24"/>
        </w:rPr>
        <w:t>шаардлага ханга</w:t>
      </w:r>
      <w:r w:rsidR="00EA1057" w:rsidRPr="009D7113">
        <w:rPr>
          <w:rFonts w:ascii="Arial" w:hAnsi="Arial" w:cs="Arial"/>
          <w:sz w:val="24"/>
          <w:szCs w:val="24"/>
          <w:lang w:val="mn-MN"/>
        </w:rPr>
        <w:t>х</w:t>
      </w:r>
      <w:r w:rsidR="00EA1057" w:rsidRPr="009D7113">
        <w:rPr>
          <w:rFonts w:ascii="Arial" w:hAnsi="Arial" w:cs="Arial"/>
          <w:sz w:val="24"/>
          <w:szCs w:val="24"/>
        </w:rPr>
        <w:t>гүй барилга байгууламжийг буулга</w:t>
      </w:r>
      <w:r w:rsidR="00EA1057" w:rsidRPr="009D7113">
        <w:rPr>
          <w:rFonts w:ascii="Arial" w:hAnsi="Arial" w:cs="Arial"/>
          <w:sz w:val="24"/>
          <w:szCs w:val="24"/>
          <w:lang w:val="mn-MN"/>
        </w:rPr>
        <w:t>н</w:t>
      </w:r>
      <w:r w:rsidR="00EA1057" w:rsidRPr="009D7113">
        <w:rPr>
          <w:rFonts w:ascii="Arial" w:hAnsi="Arial" w:cs="Arial"/>
          <w:sz w:val="24"/>
          <w:szCs w:val="24"/>
        </w:rPr>
        <w:t xml:space="preserve"> шинээр</w:t>
      </w:r>
      <w:r w:rsidR="00EA1057" w:rsidRPr="009D7113">
        <w:rPr>
          <w:rFonts w:ascii="Arial" w:hAnsi="Arial" w:cs="Arial"/>
          <w:sz w:val="24"/>
          <w:szCs w:val="24"/>
          <w:lang w:val="mn-MN"/>
        </w:rPr>
        <w:t xml:space="preserve"> </w:t>
      </w:r>
      <w:r w:rsidR="00EA1057" w:rsidRPr="009D7113">
        <w:rPr>
          <w:rFonts w:ascii="Arial" w:hAnsi="Arial" w:cs="Arial"/>
          <w:sz w:val="24"/>
          <w:szCs w:val="24"/>
        </w:rPr>
        <w:t>барих</w:t>
      </w:r>
      <w:r w:rsidR="00EA1057" w:rsidRPr="009D7113">
        <w:rPr>
          <w:rFonts w:ascii="Arial" w:hAnsi="Arial" w:cs="Arial"/>
          <w:sz w:val="24"/>
          <w:szCs w:val="24"/>
          <w:lang w:val="mn-MN"/>
        </w:rPr>
        <w:t xml:space="preserve">, </w:t>
      </w:r>
      <w:r w:rsidR="00EA1057" w:rsidRPr="009D7113">
        <w:rPr>
          <w:rFonts w:ascii="Arial" w:hAnsi="Arial" w:cs="Arial"/>
          <w:sz w:val="24"/>
          <w:szCs w:val="24"/>
        </w:rPr>
        <w:t>гэр хорооллын</w:t>
      </w:r>
      <w:r w:rsidR="00EA1057" w:rsidRPr="009D7113">
        <w:rPr>
          <w:rFonts w:ascii="Arial" w:hAnsi="Arial" w:cs="Arial"/>
          <w:sz w:val="24"/>
          <w:szCs w:val="24"/>
          <w:lang w:val="mn-MN"/>
        </w:rPr>
        <w:t xml:space="preserve"> газрыг дахин зохион байгуулах,</w:t>
      </w:r>
      <w:r w:rsidR="00EA1057" w:rsidRPr="009D7113">
        <w:rPr>
          <w:rFonts w:ascii="Arial" w:hAnsi="Arial" w:cs="Arial"/>
          <w:sz w:val="24"/>
          <w:szCs w:val="24"/>
        </w:rPr>
        <w:t xml:space="preserve"> </w:t>
      </w:r>
      <w:r w:rsidR="00EA1057" w:rsidRPr="009D7113">
        <w:rPr>
          <w:rFonts w:ascii="Arial" w:hAnsi="Arial" w:cs="Arial"/>
          <w:sz w:val="24"/>
          <w:szCs w:val="24"/>
          <w:lang w:val="mn-MN"/>
        </w:rPr>
        <w:t xml:space="preserve">дахин төлөвлөн </w:t>
      </w:r>
      <w:r w:rsidR="00EA1057" w:rsidRPr="009D7113">
        <w:rPr>
          <w:rFonts w:ascii="Arial" w:hAnsi="Arial" w:cs="Arial"/>
          <w:sz w:val="24"/>
          <w:szCs w:val="24"/>
        </w:rPr>
        <w:t>барилгажуулах</w:t>
      </w:r>
      <w:r w:rsidR="00EA1057" w:rsidRPr="009D7113">
        <w:rPr>
          <w:rFonts w:ascii="Arial" w:hAnsi="Arial" w:cs="Arial"/>
          <w:sz w:val="24"/>
          <w:szCs w:val="24"/>
          <w:lang w:val="mn-MN"/>
        </w:rPr>
        <w:t xml:space="preserve"> цогцолбор үйл ажиллагааг</w:t>
      </w:r>
      <w:r w:rsidR="00EA1057" w:rsidRPr="009D7113">
        <w:rPr>
          <w:rFonts w:ascii="Arial" w:hAnsi="Arial" w:cs="Arial"/>
          <w:sz w:val="24"/>
          <w:szCs w:val="24"/>
        </w:rPr>
        <w:t>;</w:t>
      </w:r>
      <w:r w:rsidR="00EA1057" w:rsidRPr="009D7113">
        <w:rPr>
          <w:rFonts w:ascii="Arial" w:hAnsi="Arial" w:cs="Arial"/>
          <w:sz w:val="24"/>
          <w:szCs w:val="24"/>
          <w:lang w:val="mn-MN"/>
        </w:rPr>
        <w:t xml:space="preserve"> </w:t>
      </w:r>
    </w:p>
    <w:p w:rsidR="00EA1057" w:rsidRPr="009D7113" w:rsidRDefault="00E602A8" w:rsidP="00E602A8">
      <w:pPr>
        <w:tabs>
          <w:tab w:val="left" w:pos="1843"/>
        </w:tabs>
        <w:ind w:right="-65"/>
        <w:jc w:val="both"/>
        <w:rPr>
          <w:rFonts w:ascii="Arial" w:hAnsi="Arial" w:cs="Arial"/>
          <w:sz w:val="24"/>
          <w:szCs w:val="24"/>
          <w:lang w:val="mn-MN"/>
        </w:rPr>
      </w:pPr>
      <w:r w:rsidRPr="009D7113">
        <w:rPr>
          <w:rFonts w:ascii="Arial" w:hAnsi="Arial" w:cs="Arial"/>
          <w:sz w:val="24"/>
          <w:szCs w:val="24"/>
          <w:lang w:val="mn-MN"/>
        </w:rPr>
        <w:t xml:space="preserve">                     3.1.11. </w:t>
      </w:r>
      <w:r w:rsidR="00EA1057" w:rsidRPr="009D7113">
        <w:rPr>
          <w:rFonts w:ascii="Arial" w:hAnsi="Arial" w:cs="Arial"/>
          <w:sz w:val="24"/>
          <w:szCs w:val="24"/>
          <w:lang w:val="mn-MN"/>
        </w:rPr>
        <w:t xml:space="preserve">“хотыг дахин хөгжүүлэх төсөл” </w:t>
      </w:r>
      <w:r w:rsidR="00EA1057" w:rsidRPr="009D7113">
        <w:rPr>
          <w:rFonts w:ascii="Arial" w:hAnsi="Arial" w:cs="Arial"/>
          <w:sz w:val="24"/>
          <w:szCs w:val="24"/>
        </w:rPr>
        <w:t xml:space="preserve">(цаашид </w:t>
      </w:r>
      <w:r w:rsidR="00EA1057" w:rsidRPr="009D7113">
        <w:rPr>
          <w:rFonts w:ascii="Arial" w:hAnsi="Arial" w:cs="Arial"/>
          <w:sz w:val="24"/>
          <w:szCs w:val="24"/>
          <w:lang w:val="mn-MN"/>
        </w:rPr>
        <w:t>“</w:t>
      </w:r>
      <w:r w:rsidR="00EA1057" w:rsidRPr="009D7113">
        <w:rPr>
          <w:rFonts w:ascii="Arial" w:hAnsi="Arial" w:cs="Arial"/>
          <w:sz w:val="24"/>
          <w:szCs w:val="24"/>
        </w:rPr>
        <w:t>төсөл</w:t>
      </w:r>
      <w:r w:rsidR="00EA1057" w:rsidRPr="009D7113">
        <w:rPr>
          <w:rFonts w:ascii="Arial" w:hAnsi="Arial" w:cs="Arial"/>
          <w:sz w:val="24"/>
          <w:szCs w:val="24"/>
          <w:lang w:val="mn-MN"/>
        </w:rPr>
        <w:t>”</w:t>
      </w:r>
      <w:r w:rsidR="00EA1057" w:rsidRPr="009D7113">
        <w:rPr>
          <w:rFonts w:ascii="Arial" w:hAnsi="Arial" w:cs="Arial"/>
          <w:sz w:val="24"/>
          <w:szCs w:val="24"/>
        </w:rPr>
        <w:t xml:space="preserve"> </w:t>
      </w:r>
      <w:r w:rsidR="00EA1057" w:rsidRPr="009D7113">
        <w:rPr>
          <w:rFonts w:ascii="Arial" w:hAnsi="Arial" w:cs="Arial"/>
          <w:sz w:val="24"/>
          <w:szCs w:val="24"/>
          <w:lang w:val="mn-MN"/>
        </w:rPr>
        <w:t>г</w:t>
      </w:r>
      <w:r w:rsidR="00EA1057" w:rsidRPr="009D7113">
        <w:rPr>
          <w:rFonts w:ascii="Arial" w:hAnsi="Arial" w:cs="Arial"/>
          <w:sz w:val="24"/>
          <w:szCs w:val="24"/>
        </w:rPr>
        <w:t>эх)</w:t>
      </w:r>
      <w:r w:rsidR="00EA1057" w:rsidRPr="009D7113">
        <w:rPr>
          <w:rFonts w:ascii="Arial" w:hAnsi="Arial" w:cs="Arial"/>
          <w:sz w:val="24"/>
          <w:szCs w:val="24"/>
          <w:lang w:val="mn-MN"/>
        </w:rPr>
        <w:t xml:space="preserve"> гэж энэ хуулийн 3.1.1</w:t>
      </w:r>
      <w:r w:rsidR="00FC13B3" w:rsidRPr="009D7113">
        <w:rPr>
          <w:rFonts w:ascii="Arial" w:hAnsi="Arial" w:cs="Arial"/>
          <w:sz w:val="24"/>
          <w:szCs w:val="24"/>
          <w:lang w:val="mn-MN"/>
        </w:rPr>
        <w:t>0-т</w:t>
      </w:r>
      <w:r w:rsidR="00EA1057" w:rsidRPr="009D7113">
        <w:rPr>
          <w:rFonts w:ascii="Arial" w:hAnsi="Arial" w:cs="Arial"/>
          <w:sz w:val="24"/>
          <w:szCs w:val="24"/>
          <w:lang w:val="mn-MN"/>
        </w:rPr>
        <w:t xml:space="preserve"> заасан үйл ажиллагааг хэрэгжүүлэхэд зориулж боловсруулсан хот байгуулалтын баримт бичгийг; </w:t>
      </w:r>
    </w:p>
    <w:p w:rsidR="00EA1057" w:rsidRPr="009D7113" w:rsidRDefault="00E602A8" w:rsidP="00E602A8">
      <w:pPr>
        <w:tabs>
          <w:tab w:val="left" w:pos="1843"/>
        </w:tabs>
        <w:ind w:right="-65"/>
        <w:jc w:val="both"/>
        <w:rPr>
          <w:rFonts w:ascii="Arial" w:hAnsi="Arial" w:cs="Arial"/>
          <w:sz w:val="24"/>
          <w:szCs w:val="24"/>
          <w:lang w:val="mn-MN"/>
        </w:rPr>
      </w:pPr>
      <w:r w:rsidRPr="009D7113">
        <w:rPr>
          <w:rFonts w:ascii="Arial" w:hAnsi="Arial" w:cs="Arial"/>
          <w:sz w:val="24"/>
          <w:szCs w:val="24"/>
          <w:lang w:val="mn-MN"/>
        </w:rPr>
        <w:t xml:space="preserve">                     3.1.12. </w:t>
      </w:r>
      <w:r w:rsidR="00EA1057" w:rsidRPr="009D7113">
        <w:rPr>
          <w:rFonts w:ascii="Arial" w:hAnsi="Arial" w:cs="Arial"/>
          <w:sz w:val="24"/>
          <w:szCs w:val="24"/>
          <w:lang w:val="mn-MN"/>
        </w:rPr>
        <w:t>“хот</w:t>
      </w:r>
      <w:r w:rsidR="00C10072" w:rsidRPr="009D7113">
        <w:rPr>
          <w:rFonts w:ascii="Arial" w:hAnsi="Arial" w:cs="Arial"/>
          <w:sz w:val="24"/>
          <w:szCs w:val="24"/>
          <w:lang w:val="mn-MN"/>
        </w:rPr>
        <w:t>ын</w:t>
      </w:r>
      <w:r w:rsidR="00EA1057" w:rsidRPr="009D7113">
        <w:rPr>
          <w:rFonts w:ascii="Arial" w:hAnsi="Arial" w:cs="Arial"/>
          <w:sz w:val="24"/>
          <w:szCs w:val="24"/>
          <w:lang w:val="mn-MN"/>
        </w:rPr>
        <w:t xml:space="preserve"> эдийн засаг, нийгмийн хөгжилд тэргүүлэх ач холбогдол бүхий төсөл, хөтөлбөр</w:t>
      </w:r>
      <w:r w:rsidR="006846D0" w:rsidRPr="009D7113">
        <w:rPr>
          <w:rFonts w:ascii="Arial" w:hAnsi="Arial" w:cs="Arial"/>
          <w:sz w:val="24"/>
          <w:szCs w:val="24"/>
          <w:lang w:val="mn-MN"/>
        </w:rPr>
        <w:t>, төлөвлөгөө</w:t>
      </w:r>
      <w:r w:rsidR="00EA1057" w:rsidRPr="009D7113">
        <w:rPr>
          <w:rFonts w:ascii="Arial" w:hAnsi="Arial" w:cs="Arial"/>
          <w:sz w:val="24"/>
          <w:szCs w:val="24"/>
          <w:lang w:val="mn-MN"/>
        </w:rPr>
        <w:t>” гэж хот</w:t>
      </w:r>
      <w:r w:rsidR="00C10072" w:rsidRPr="009D7113">
        <w:rPr>
          <w:rFonts w:ascii="Arial" w:hAnsi="Arial" w:cs="Arial"/>
          <w:sz w:val="24"/>
          <w:szCs w:val="24"/>
          <w:lang w:val="mn-MN"/>
        </w:rPr>
        <w:t>, тосгоны</w:t>
      </w:r>
      <w:r w:rsidR="00EA1057" w:rsidRPr="009D7113">
        <w:rPr>
          <w:rFonts w:ascii="Arial" w:hAnsi="Arial" w:cs="Arial"/>
          <w:sz w:val="24"/>
          <w:szCs w:val="24"/>
          <w:lang w:val="mn-MN"/>
        </w:rPr>
        <w:t xml:space="preserve"> хөгжлийг </w:t>
      </w:r>
      <w:r w:rsidR="00C10072" w:rsidRPr="009D7113">
        <w:rPr>
          <w:rFonts w:ascii="Arial" w:hAnsi="Arial" w:cs="Arial"/>
          <w:sz w:val="24"/>
          <w:szCs w:val="24"/>
          <w:lang w:val="mn-MN"/>
        </w:rPr>
        <w:t>дэмжих</w:t>
      </w:r>
      <w:r w:rsidR="00EA1057" w:rsidRPr="009D7113">
        <w:rPr>
          <w:rFonts w:ascii="Arial" w:hAnsi="Arial" w:cs="Arial"/>
          <w:sz w:val="24"/>
          <w:szCs w:val="24"/>
          <w:lang w:val="mn-MN"/>
        </w:rPr>
        <w:t>, газрын нөхцөл, нөөц, чадавхид тохирсон инженерийн шийдлээр оршин суугчдын эрүүл, аюулгүй</w:t>
      </w:r>
      <w:r w:rsidR="00C10072" w:rsidRPr="009D7113">
        <w:rPr>
          <w:rFonts w:ascii="Arial" w:hAnsi="Arial" w:cs="Arial"/>
          <w:sz w:val="24"/>
          <w:szCs w:val="24"/>
          <w:lang w:val="mn-MN"/>
        </w:rPr>
        <w:t>, таатай</w:t>
      </w:r>
      <w:r w:rsidR="00EA1057" w:rsidRPr="009D7113">
        <w:rPr>
          <w:rFonts w:ascii="Arial" w:hAnsi="Arial" w:cs="Arial"/>
          <w:sz w:val="24"/>
          <w:szCs w:val="24"/>
          <w:lang w:val="mn-MN"/>
        </w:rPr>
        <w:t xml:space="preserve"> орчинд амьдрах нөхцөлийг бүрдүүлэх зорилгоор тэргүүн ээлжинд хэрэгжүүлэх арга хэмжээг тусгасан баримт бичгийг;</w:t>
      </w:r>
    </w:p>
    <w:p w:rsidR="00EA1057" w:rsidRPr="009D7113" w:rsidRDefault="00E602A8" w:rsidP="00E602A8">
      <w:pPr>
        <w:tabs>
          <w:tab w:val="left" w:pos="1985"/>
        </w:tabs>
        <w:ind w:right="-65"/>
        <w:jc w:val="both"/>
        <w:rPr>
          <w:rFonts w:ascii="Arial" w:hAnsi="Arial" w:cs="Arial"/>
          <w:sz w:val="24"/>
          <w:szCs w:val="24"/>
          <w:lang w:val="mn-MN"/>
        </w:rPr>
      </w:pPr>
      <w:r w:rsidRPr="009D7113">
        <w:rPr>
          <w:rFonts w:ascii="Arial" w:hAnsi="Arial" w:cs="Arial"/>
          <w:sz w:val="24"/>
          <w:szCs w:val="24"/>
          <w:lang w:val="mn-MN"/>
        </w:rPr>
        <w:t xml:space="preserve">                     3.1.13.</w:t>
      </w:r>
      <w:r w:rsidR="00DF638B" w:rsidRPr="009D7113">
        <w:rPr>
          <w:rFonts w:ascii="Arial" w:hAnsi="Arial" w:cs="Arial"/>
          <w:sz w:val="24"/>
          <w:szCs w:val="24"/>
          <w:lang w:val="mn-MN"/>
        </w:rPr>
        <w:t xml:space="preserve"> </w:t>
      </w:r>
      <w:r w:rsidR="00EA1057" w:rsidRPr="009D7113">
        <w:rPr>
          <w:rFonts w:ascii="Arial" w:hAnsi="Arial" w:cs="Arial"/>
          <w:sz w:val="24"/>
          <w:szCs w:val="24"/>
          <w:lang w:val="mn-MN"/>
        </w:rPr>
        <w:t>“хувь нийлүүлсэн талбай” гэж гэр хорооллын газрыг дахин зохион байгуулах   зорилгоор сонгосон талбай дахь</w:t>
      </w:r>
      <w:r w:rsidR="00EA1057" w:rsidRPr="009D7113">
        <w:rPr>
          <w:rFonts w:ascii="Arial" w:hAnsi="Arial" w:cs="Arial"/>
          <w:sz w:val="24"/>
          <w:szCs w:val="24"/>
        </w:rPr>
        <w:t xml:space="preserve"> газар</w:t>
      </w:r>
      <w:r w:rsidR="00EA1057" w:rsidRPr="009D7113">
        <w:rPr>
          <w:rFonts w:ascii="Arial" w:hAnsi="Arial" w:cs="Arial"/>
          <w:sz w:val="24"/>
          <w:szCs w:val="24"/>
          <w:lang w:val="mn-MN"/>
        </w:rPr>
        <w:t xml:space="preserve"> </w:t>
      </w:r>
      <w:r w:rsidR="00EA1057" w:rsidRPr="009D7113">
        <w:rPr>
          <w:rFonts w:ascii="Arial" w:hAnsi="Arial" w:cs="Arial"/>
          <w:sz w:val="24"/>
          <w:szCs w:val="24"/>
        </w:rPr>
        <w:t>өмчлө</w:t>
      </w:r>
      <w:r w:rsidR="00EA1057" w:rsidRPr="009D7113">
        <w:rPr>
          <w:rFonts w:ascii="Arial" w:hAnsi="Arial" w:cs="Arial"/>
          <w:sz w:val="24"/>
          <w:szCs w:val="24"/>
          <w:lang w:val="mn-MN"/>
        </w:rPr>
        <w:t>гч,</w:t>
      </w:r>
      <w:r w:rsidR="00EA1057" w:rsidRPr="009D7113">
        <w:rPr>
          <w:rFonts w:ascii="Arial" w:hAnsi="Arial" w:cs="Arial"/>
          <w:sz w:val="24"/>
          <w:szCs w:val="24"/>
        </w:rPr>
        <w:t xml:space="preserve"> эзэмши</w:t>
      </w:r>
      <w:r w:rsidR="00EA1057" w:rsidRPr="009D7113">
        <w:rPr>
          <w:rFonts w:ascii="Arial" w:hAnsi="Arial" w:cs="Arial"/>
          <w:sz w:val="24"/>
          <w:szCs w:val="24"/>
          <w:lang w:val="mn-MN"/>
        </w:rPr>
        <w:t>гчээс сайн дурын үндсэн дээр хувь нийлүүлж бий болгосон газрыг</w:t>
      </w:r>
      <w:r w:rsidR="00EA1057" w:rsidRPr="009D7113">
        <w:rPr>
          <w:rFonts w:ascii="Arial" w:hAnsi="Arial" w:cs="Arial"/>
          <w:sz w:val="24"/>
          <w:szCs w:val="24"/>
        </w:rPr>
        <w:t>;</w:t>
      </w:r>
      <w:r w:rsidR="00EA1057" w:rsidRPr="009D7113">
        <w:rPr>
          <w:rFonts w:ascii="Arial" w:hAnsi="Arial" w:cs="Arial"/>
          <w:sz w:val="24"/>
          <w:szCs w:val="24"/>
          <w:lang w:val="mn-MN"/>
        </w:rPr>
        <w:t xml:space="preserve"> </w:t>
      </w:r>
    </w:p>
    <w:p w:rsidR="00727B3C" w:rsidRPr="009D7113" w:rsidRDefault="009458A4" w:rsidP="00E602A8">
      <w:pPr>
        <w:tabs>
          <w:tab w:val="left" w:pos="1985"/>
        </w:tabs>
        <w:ind w:right="-65"/>
        <w:jc w:val="both"/>
        <w:rPr>
          <w:rFonts w:ascii="Arial" w:hAnsi="Arial" w:cs="Arial"/>
          <w:sz w:val="24"/>
          <w:szCs w:val="24"/>
          <w:lang w:val="mn-MN"/>
        </w:rPr>
      </w:pPr>
      <w:r w:rsidRPr="009D7113">
        <w:rPr>
          <w:rFonts w:ascii="Arial" w:hAnsi="Arial" w:cs="Arial"/>
          <w:sz w:val="24"/>
          <w:szCs w:val="24"/>
          <w:lang w:val="mn-MN"/>
        </w:rPr>
        <w:t xml:space="preserve">                     3.1.14. “хяналтын хороо” гэж </w:t>
      </w:r>
      <w:r w:rsidR="00727B3C" w:rsidRPr="009D7113">
        <w:rPr>
          <w:rFonts w:ascii="Arial" w:hAnsi="Arial" w:cs="Arial"/>
          <w:sz w:val="24"/>
          <w:szCs w:val="24"/>
          <w:lang w:val="mn-MN"/>
        </w:rPr>
        <w:t>энэ хуулийн 25.1-д заасныг</w:t>
      </w:r>
      <w:r w:rsidR="00727B3C" w:rsidRPr="009D7113">
        <w:rPr>
          <w:rFonts w:ascii="Arial" w:hAnsi="Arial" w:cs="Arial"/>
          <w:sz w:val="24"/>
          <w:szCs w:val="24"/>
        </w:rPr>
        <w:t>;</w:t>
      </w:r>
    </w:p>
    <w:p w:rsidR="009458A4" w:rsidRPr="009D7113" w:rsidRDefault="00727B3C" w:rsidP="00E602A8">
      <w:pPr>
        <w:tabs>
          <w:tab w:val="left" w:pos="1985"/>
        </w:tabs>
        <w:ind w:right="-65"/>
        <w:jc w:val="both"/>
        <w:rPr>
          <w:rFonts w:ascii="Arial" w:hAnsi="Arial" w:cs="Arial"/>
          <w:sz w:val="24"/>
          <w:szCs w:val="24"/>
          <w:lang w:eastAsia="ko-KR"/>
        </w:rPr>
      </w:pPr>
      <w:r w:rsidRPr="009D7113">
        <w:rPr>
          <w:rFonts w:ascii="Arial" w:hAnsi="Arial" w:cs="Arial"/>
          <w:sz w:val="24"/>
          <w:szCs w:val="24"/>
        </w:rPr>
        <w:t xml:space="preserve">                     3</w:t>
      </w:r>
      <w:r w:rsidRPr="009D7113">
        <w:rPr>
          <w:rFonts w:ascii="Arial" w:hAnsi="Arial" w:cs="Arial"/>
          <w:sz w:val="24"/>
          <w:szCs w:val="24"/>
          <w:lang w:val="mn-MN"/>
        </w:rPr>
        <w:t>.1.15. “зураг төсөл” гэж</w:t>
      </w:r>
      <w:r w:rsidR="006846D0" w:rsidRPr="009D7113">
        <w:rPr>
          <w:rFonts w:ascii="Arial" w:hAnsi="Arial" w:cs="Arial"/>
          <w:sz w:val="24"/>
          <w:szCs w:val="24"/>
          <w:lang w:val="mn-MN"/>
        </w:rPr>
        <w:t xml:space="preserve"> </w:t>
      </w:r>
      <w:r w:rsidRPr="009D7113">
        <w:rPr>
          <w:rFonts w:ascii="Arial" w:hAnsi="Arial" w:cs="Arial"/>
          <w:sz w:val="24"/>
          <w:szCs w:val="24"/>
          <w:lang w:val="mn-MN"/>
        </w:rPr>
        <w:t>“Барилгын тухай” хуулийн 3.1.1-д з</w:t>
      </w:r>
      <w:r w:rsidR="004C3F65" w:rsidRPr="009D7113">
        <w:rPr>
          <w:rFonts w:ascii="Arial" w:hAnsi="Arial" w:cs="Arial"/>
          <w:sz w:val="24"/>
          <w:szCs w:val="24"/>
          <w:lang w:val="mn-MN"/>
        </w:rPr>
        <w:t>аасныг</w:t>
      </w:r>
      <w:r w:rsidR="004C3F65" w:rsidRPr="009D7113">
        <w:rPr>
          <w:rFonts w:ascii="Arial" w:hAnsi="Arial" w:cs="Arial"/>
          <w:sz w:val="24"/>
          <w:szCs w:val="24"/>
        </w:rPr>
        <w:t>;</w:t>
      </w:r>
    </w:p>
    <w:p w:rsidR="00EA1057" w:rsidRPr="009D7113" w:rsidRDefault="004C3F65" w:rsidP="00EA1057">
      <w:pPr>
        <w:spacing w:after="0" w:line="240" w:lineRule="auto"/>
        <w:ind w:right="-65"/>
        <w:jc w:val="both"/>
        <w:rPr>
          <w:rFonts w:ascii="Arial" w:hAnsi="Arial" w:cs="Arial"/>
          <w:sz w:val="24"/>
          <w:szCs w:val="24"/>
        </w:rPr>
      </w:pPr>
      <w:r w:rsidRPr="009D7113">
        <w:rPr>
          <w:rFonts w:ascii="Arial" w:hAnsi="Arial" w:cs="Arial"/>
          <w:sz w:val="24"/>
          <w:szCs w:val="24"/>
          <w:lang w:val="mn-MN"/>
        </w:rPr>
        <w:t xml:space="preserve">                     </w:t>
      </w:r>
      <w:r w:rsidRPr="009D7113">
        <w:rPr>
          <w:rFonts w:ascii="Arial" w:hAnsi="Arial" w:cs="Arial"/>
          <w:sz w:val="24"/>
          <w:szCs w:val="24"/>
        </w:rPr>
        <w:t>3</w:t>
      </w:r>
      <w:r w:rsidRPr="009D7113">
        <w:rPr>
          <w:rFonts w:ascii="Arial" w:hAnsi="Arial" w:cs="Arial"/>
          <w:sz w:val="24"/>
          <w:szCs w:val="24"/>
          <w:lang w:val="mn-MN"/>
        </w:rPr>
        <w:t>.1.16. “барилга байгууламж” гэж “Барилгын тухай” хуулийн 3.1.4-д заасныг</w:t>
      </w:r>
      <w:r w:rsidRPr="009D7113">
        <w:rPr>
          <w:rFonts w:ascii="Arial" w:hAnsi="Arial" w:cs="Arial"/>
          <w:sz w:val="24"/>
          <w:szCs w:val="24"/>
        </w:rPr>
        <w:t>.</w:t>
      </w:r>
    </w:p>
    <w:p w:rsidR="004C3F65" w:rsidRPr="009D7113" w:rsidRDefault="004C3F65" w:rsidP="00EA1057">
      <w:pPr>
        <w:spacing w:after="0" w:line="240" w:lineRule="auto"/>
        <w:ind w:right="-65"/>
        <w:jc w:val="both"/>
        <w:rPr>
          <w:rFonts w:ascii="Arial" w:hAnsi="Arial" w:cs="Arial"/>
          <w:sz w:val="24"/>
          <w:szCs w:val="24"/>
          <w:lang w:eastAsia="ko-KR"/>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4 дүгээр зүйл. Хот</w:t>
      </w:r>
      <w:r w:rsidR="001D44CB" w:rsidRPr="009D7113">
        <w:rPr>
          <w:rFonts w:ascii="Arial" w:hAnsi="Arial" w:cs="Arial"/>
          <w:b/>
          <w:sz w:val="24"/>
          <w:szCs w:val="24"/>
          <w:lang w:val="mn-MN"/>
        </w:rPr>
        <w:t>, тосгоныг</w:t>
      </w:r>
      <w:r w:rsidRPr="009D7113">
        <w:rPr>
          <w:rFonts w:ascii="Arial" w:hAnsi="Arial" w:cs="Arial"/>
          <w:b/>
          <w:sz w:val="24"/>
          <w:szCs w:val="24"/>
          <w:lang w:val="mn-MN"/>
        </w:rPr>
        <w:t xml:space="preserve"> дахин хөгжүүлэхэд баримтлах зарчим</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4.1.Хот</w:t>
      </w:r>
      <w:r w:rsidR="001D44CB" w:rsidRPr="009D7113">
        <w:rPr>
          <w:rFonts w:ascii="Arial" w:hAnsi="Arial" w:cs="Arial"/>
          <w:sz w:val="24"/>
          <w:szCs w:val="24"/>
          <w:lang w:val="mn-MN"/>
        </w:rPr>
        <w:t>, тосгон</w:t>
      </w:r>
      <w:r w:rsidRPr="009D7113">
        <w:rPr>
          <w:rFonts w:ascii="Arial" w:hAnsi="Arial" w:cs="Arial"/>
          <w:sz w:val="24"/>
          <w:szCs w:val="24"/>
          <w:lang w:val="mn-MN"/>
        </w:rPr>
        <w:t>ыг дахин хөгжүүлэх үйл ажиллагаанд Хот байгуулалтын тухай</w:t>
      </w:r>
      <w:r w:rsidRPr="009D7113">
        <w:rPr>
          <w:rStyle w:val="FootnoteReference"/>
          <w:rFonts w:ascii="Arial" w:hAnsi="Arial" w:cs="Arial"/>
          <w:sz w:val="24"/>
          <w:szCs w:val="24"/>
          <w:lang w:val="mn-MN"/>
        </w:rPr>
        <w:footnoteReference w:id="2"/>
      </w:r>
      <w:r w:rsidRPr="009D7113">
        <w:rPr>
          <w:rFonts w:ascii="Arial" w:hAnsi="Arial" w:cs="Arial"/>
          <w:sz w:val="24"/>
          <w:szCs w:val="24"/>
          <w:lang w:val="mn-MN"/>
        </w:rPr>
        <w:t xml:space="preserve"> хуулийн 4.1-д заасан хот байгуулалт, төлөвлөлти</w:t>
      </w:r>
      <w:r w:rsidR="00214DCD" w:rsidRPr="009D7113">
        <w:rPr>
          <w:rFonts w:ascii="Arial" w:hAnsi="Arial" w:cs="Arial"/>
          <w:sz w:val="24"/>
          <w:szCs w:val="24"/>
          <w:lang w:val="mn-MN"/>
        </w:rPr>
        <w:t>йн үндсэн зарчмаас гадна дараах</w:t>
      </w:r>
      <w:r w:rsidR="00500D5A" w:rsidRPr="009D7113">
        <w:rPr>
          <w:rFonts w:ascii="Arial" w:hAnsi="Arial" w:cs="Arial"/>
          <w:sz w:val="24"/>
          <w:szCs w:val="24"/>
          <w:lang w:val="mn-MN"/>
        </w:rPr>
        <w:t>ь</w:t>
      </w:r>
      <w:r w:rsidRPr="009D7113">
        <w:rPr>
          <w:rFonts w:ascii="Arial" w:hAnsi="Arial" w:cs="Arial"/>
          <w:sz w:val="24"/>
          <w:szCs w:val="24"/>
          <w:lang w:val="mn-MN"/>
        </w:rPr>
        <w:t xml:space="preserve"> зарчмыг баримтална:</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lastRenderedPageBreak/>
        <w:t>4.1.1.нийтийн эрх ашгийг эрхэмлэх;</w:t>
      </w:r>
    </w:p>
    <w:p w:rsidR="00EA1057" w:rsidRPr="009D7113" w:rsidRDefault="00EA1057" w:rsidP="00EA1057">
      <w:pPr>
        <w:spacing w:after="0" w:line="240" w:lineRule="auto"/>
        <w:ind w:right="-65" w:firstLine="1418"/>
        <w:jc w:val="both"/>
        <w:rPr>
          <w:rFonts w:ascii="Arial" w:hAnsi="Arial" w:cs="Arial"/>
          <w:sz w:val="24"/>
          <w:szCs w:val="24"/>
        </w:rPr>
      </w:pPr>
      <w:r w:rsidRPr="009D7113">
        <w:rPr>
          <w:rFonts w:ascii="Arial" w:hAnsi="Arial" w:cs="Arial"/>
          <w:sz w:val="24"/>
          <w:szCs w:val="24"/>
          <w:lang w:val="mn-MN"/>
        </w:rPr>
        <w:t>4.1.2.олон нийтийн оролцоог хангах;</w:t>
      </w:r>
    </w:p>
    <w:p w:rsidR="00EA1057" w:rsidRPr="009D7113" w:rsidRDefault="00EA1057" w:rsidP="00EA1057">
      <w:pPr>
        <w:spacing w:after="0" w:line="240" w:lineRule="auto"/>
        <w:ind w:right="-65"/>
        <w:jc w:val="center"/>
        <w:rPr>
          <w:rFonts w:ascii="Arial" w:hAnsi="Arial" w:cs="Arial"/>
          <w:b/>
          <w:sz w:val="24"/>
          <w:szCs w:val="24"/>
          <w:lang w:val="mn-MN"/>
        </w:rPr>
      </w:pPr>
    </w:p>
    <w:p w:rsidR="009B4583" w:rsidRPr="009D7113" w:rsidRDefault="009B4583"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ХОЁРДУГААР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contextualSpacing/>
        <w:jc w:val="center"/>
        <w:rPr>
          <w:rFonts w:ascii="Arial" w:hAnsi="Arial" w:cs="Arial"/>
          <w:b/>
          <w:sz w:val="24"/>
          <w:szCs w:val="24"/>
          <w:lang w:val="mn-MN"/>
        </w:rPr>
      </w:pPr>
      <w:r w:rsidRPr="009D7113">
        <w:rPr>
          <w:rFonts w:ascii="Arial" w:hAnsi="Arial" w:cs="Arial"/>
          <w:b/>
          <w:sz w:val="24"/>
          <w:szCs w:val="24"/>
          <w:lang w:val="mn-MN"/>
        </w:rPr>
        <w:t>Хот</w:t>
      </w:r>
      <w:r w:rsidR="001D44CB" w:rsidRPr="009D7113">
        <w:rPr>
          <w:rFonts w:ascii="Arial" w:hAnsi="Arial" w:cs="Arial"/>
          <w:b/>
          <w:sz w:val="24"/>
          <w:szCs w:val="24"/>
          <w:lang w:val="mn-MN"/>
        </w:rPr>
        <w:t>, тосгон</w:t>
      </w:r>
      <w:r w:rsidRPr="009D7113">
        <w:rPr>
          <w:rFonts w:ascii="Arial" w:hAnsi="Arial" w:cs="Arial"/>
          <w:b/>
          <w:sz w:val="24"/>
          <w:szCs w:val="24"/>
          <w:lang w:val="mn-MN"/>
        </w:rPr>
        <w:t xml:space="preserve">ыг дахин хөгжүүлэх талаарх төрийн болон </w:t>
      </w:r>
    </w:p>
    <w:p w:rsidR="00EA1057" w:rsidRPr="009D7113" w:rsidRDefault="00EA1057" w:rsidP="00EA1057">
      <w:pPr>
        <w:spacing w:after="0" w:line="240" w:lineRule="auto"/>
        <w:ind w:right="-65"/>
        <w:contextualSpacing/>
        <w:jc w:val="center"/>
        <w:rPr>
          <w:rFonts w:ascii="Arial" w:hAnsi="Arial" w:cs="Arial"/>
          <w:b/>
          <w:sz w:val="24"/>
          <w:szCs w:val="24"/>
          <w:lang w:val="mn-MN"/>
        </w:rPr>
      </w:pPr>
      <w:r w:rsidRPr="009D7113">
        <w:rPr>
          <w:rFonts w:ascii="Arial" w:hAnsi="Arial" w:cs="Arial"/>
          <w:b/>
          <w:sz w:val="24"/>
          <w:szCs w:val="24"/>
          <w:lang w:val="mn-MN"/>
        </w:rPr>
        <w:t>орон нутгийн байгууллагуудын бүрэн эрх</w:t>
      </w:r>
    </w:p>
    <w:p w:rsidR="00EA1057" w:rsidRPr="009D7113" w:rsidRDefault="00EA1057" w:rsidP="00EA1057">
      <w:pPr>
        <w:spacing w:after="0" w:line="240" w:lineRule="auto"/>
        <w:ind w:right="-65"/>
        <w:contextualSpacing/>
        <w:jc w:val="center"/>
        <w:rPr>
          <w:rFonts w:ascii="Arial" w:hAnsi="Arial" w:cs="Arial"/>
          <w:b/>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 xml:space="preserve">5 дугаар зүйл. Улсын Их Хурлын бүрэн эрх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5.1. Улсын Их Хурал хот</w:t>
      </w:r>
      <w:r w:rsidR="00EA5FBE" w:rsidRPr="009D7113">
        <w:rPr>
          <w:rFonts w:ascii="Arial" w:hAnsi="Arial" w:cs="Arial"/>
          <w:sz w:val="24"/>
          <w:szCs w:val="24"/>
          <w:lang w:val="mn-MN"/>
        </w:rPr>
        <w:t>, тосгон</w:t>
      </w:r>
      <w:r w:rsidRPr="009D7113">
        <w:rPr>
          <w:rFonts w:ascii="Arial" w:hAnsi="Arial" w:cs="Arial"/>
          <w:sz w:val="24"/>
          <w:szCs w:val="24"/>
          <w:lang w:val="mn-MN"/>
        </w:rPr>
        <w:t>ыг дахин хөгжүүлэх талаар дараахь бүрэн эрхийг хэрэгжүүлнэ:</w:t>
      </w:r>
    </w:p>
    <w:p w:rsidR="00EA1057" w:rsidRPr="009D7113" w:rsidRDefault="00362C5E" w:rsidP="00EA1057">
      <w:pPr>
        <w:pStyle w:val="ListParagraph"/>
        <w:numPr>
          <w:ilvl w:val="2"/>
          <w:numId w:val="2"/>
        </w:numPr>
        <w:tabs>
          <w:tab w:val="left" w:pos="1985"/>
        </w:tabs>
        <w:ind w:left="0" w:right="-65" w:firstLine="1418"/>
        <w:jc w:val="both"/>
        <w:rPr>
          <w:rFonts w:ascii="Arial" w:hAnsi="Arial" w:cs="Arial"/>
          <w:lang w:val="mn-MN"/>
        </w:rPr>
      </w:pPr>
      <w:r w:rsidRPr="009D7113">
        <w:rPr>
          <w:rFonts w:ascii="Arial" w:hAnsi="Arial" w:cs="Arial"/>
          <w:lang w:val="mn-MN"/>
        </w:rPr>
        <w:t xml:space="preserve"> х</w:t>
      </w:r>
      <w:r w:rsidR="002A1574" w:rsidRPr="009D7113">
        <w:rPr>
          <w:rFonts w:ascii="Arial" w:hAnsi="Arial" w:cs="Arial"/>
          <w:lang w:val="mn-MN"/>
        </w:rPr>
        <w:t>от байгуулалтын</w:t>
      </w:r>
      <w:r w:rsidR="000600C7" w:rsidRPr="009D7113">
        <w:rPr>
          <w:rFonts w:ascii="Arial" w:hAnsi="Arial" w:cs="Arial"/>
          <w:lang w:val="mn-MN"/>
        </w:rPr>
        <w:t xml:space="preserve"> талаарх төрийн бодло</w:t>
      </w:r>
      <w:r w:rsidR="00095B0B" w:rsidRPr="009D7113">
        <w:rPr>
          <w:rFonts w:ascii="Arial" w:hAnsi="Arial" w:cs="Arial"/>
          <w:lang w:val="mn-MN"/>
        </w:rPr>
        <w:t>год</w:t>
      </w:r>
      <w:r w:rsidR="002A1574" w:rsidRPr="009D7113">
        <w:rPr>
          <w:rFonts w:ascii="Arial" w:hAnsi="Arial" w:cs="Arial"/>
          <w:lang w:val="mn-MN"/>
        </w:rPr>
        <w:t xml:space="preserve"> хот, тосгоныг дахин хөгжүүлэх</w:t>
      </w:r>
      <w:r w:rsidR="00095B0B" w:rsidRPr="009D7113">
        <w:rPr>
          <w:rFonts w:ascii="Arial" w:hAnsi="Arial" w:cs="Arial"/>
          <w:lang w:val="mn-MN"/>
        </w:rPr>
        <w:t xml:space="preserve"> үзэл баримтлал, </w:t>
      </w:r>
      <w:r w:rsidR="002A1574" w:rsidRPr="009D7113">
        <w:rPr>
          <w:rFonts w:ascii="Arial" w:hAnsi="Arial" w:cs="Arial"/>
          <w:lang w:val="mn-MN"/>
        </w:rPr>
        <w:t xml:space="preserve">чиглэлийг </w:t>
      </w:r>
      <w:r w:rsidR="00095B0B" w:rsidRPr="009D7113">
        <w:rPr>
          <w:rFonts w:ascii="Arial" w:hAnsi="Arial" w:cs="Arial"/>
          <w:lang w:val="mn-MN"/>
        </w:rPr>
        <w:t xml:space="preserve">тусган </w:t>
      </w:r>
      <w:r w:rsidR="002A1574" w:rsidRPr="009D7113">
        <w:rPr>
          <w:rFonts w:ascii="Arial" w:hAnsi="Arial" w:cs="Arial"/>
          <w:lang w:val="mn-MN"/>
        </w:rPr>
        <w:t>тодорхойлох</w:t>
      </w:r>
      <w:r w:rsidR="00EA1057" w:rsidRPr="009D7113">
        <w:rPr>
          <w:rFonts w:ascii="Arial" w:hAnsi="Arial" w:cs="Arial"/>
        </w:rPr>
        <w:t>;</w:t>
      </w:r>
    </w:p>
    <w:p w:rsidR="00EA1057" w:rsidRPr="009D7113" w:rsidRDefault="00EA1057" w:rsidP="00EA1057">
      <w:pPr>
        <w:pStyle w:val="ListParagraph"/>
        <w:numPr>
          <w:ilvl w:val="2"/>
          <w:numId w:val="2"/>
        </w:numPr>
        <w:tabs>
          <w:tab w:val="left" w:pos="1985"/>
        </w:tabs>
        <w:ind w:left="0" w:right="-65" w:firstLine="1418"/>
        <w:jc w:val="both"/>
        <w:rPr>
          <w:rFonts w:ascii="Arial" w:hAnsi="Arial" w:cs="Arial"/>
          <w:lang w:val="mn-MN"/>
        </w:rPr>
      </w:pPr>
      <w:r w:rsidRPr="009D7113">
        <w:rPr>
          <w:rFonts w:ascii="Arial" w:hAnsi="Arial" w:cs="Arial"/>
          <w:lang w:val="mn-MN"/>
        </w:rPr>
        <w:t>улсын төсвөөр хэрэгжих</w:t>
      </w:r>
      <w:r w:rsidR="00161496" w:rsidRPr="009D7113">
        <w:rPr>
          <w:rFonts w:ascii="Arial" w:hAnsi="Arial" w:cs="Arial"/>
          <w:lang w:val="mn-MN"/>
        </w:rPr>
        <w:t xml:space="preserve"> </w:t>
      </w:r>
      <w:r w:rsidRPr="009D7113">
        <w:rPr>
          <w:rFonts w:ascii="Arial" w:hAnsi="Arial" w:cs="Arial"/>
          <w:lang w:val="mn-MN"/>
        </w:rPr>
        <w:t>төсөл, хөтөлбөр</w:t>
      </w:r>
      <w:r w:rsidR="00F22246" w:rsidRPr="009D7113">
        <w:rPr>
          <w:rFonts w:ascii="Arial" w:hAnsi="Arial" w:cs="Arial"/>
          <w:lang w:val="mn-MN"/>
        </w:rPr>
        <w:t>, төлөвлөгөөний</w:t>
      </w:r>
      <w:r w:rsidRPr="009D7113">
        <w:rPr>
          <w:rFonts w:ascii="Arial" w:hAnsi="Arial" w:cs="Arial"/>
          <w:lang w:val="mn-MN"/>
        </w:rPr>
        <w:t xml:space="preserve"> санхүүжилтийн эх үүсвэрийг шийдвэрлэх</w:t>
      </w:r>
      <w:r w:rsidRPr="009D7113">
        <w:rPr>
          <w:rFonts w:ascii="Arial" w:hAnsi="Arial" w:cs="Arial"/>
        </w:rPr>
        <w:t>;</w:t>
      </w:r>
    </w:p>
    <w:p w:rsidR="00EA1057" w:rsidRPr="009D7113" w:rsidRDefault="001B5F2D" w:rsidP="00C04A04">
      <w:pPr>
        <w:pStyle w:val="ListParagraph"/>
        <w:numPr>
          <w:ilvl w:val="2"/>
          <w:numId w:val="2"/>
        </w:numPr>
        <w:tabs>
          <w:tab w:val="left" w:pos="1985"/>
        </w:tabs>
        <w:ind w:left="0" w:right="-65" w:firstLine="1418"/>
        <w:jc w:val="both"/>
        <w:rPr>
          <w:rFonts w:ascii="Arial" w:hAnsi="Arial" w:cs="Arial"/>
          <w:lang w:val="mn-MN"/>
        </w:rPr>
      </w:pPr>
      <w:r w:rsidRPr="009D7113">
        <w:rPr>
          <w:rFonts w:ascii="Arial" w:hAnsi="Arial" w:cs="Arial"/>
          <w:lang w:val="mn-MN"/>
        </w:rPr>
        <w:t>хот, тосгоныг</w:t>
      </w:r>
      <w:r w:rsidR="00EA1057" w:rsidRPr="009D7113">
        <w:rPr>
          <w:rFonts w:ascii="Arial" w:hAnsi="Arial" w:cs="Arial"/>
          <w:lang w:val="mn-MN"/>
        </w:rPr>
        <w:t xml:space="preserve"> дахин хөгжүүлэх үйл ажиллагаатай холбоотойгоор татварын болон бусад хөнгөлөлт, чөлөөлөлтийн асуудлыг шийдвэрлэх.</w:t>
      </w:r>
    </w:p>
    <w:p w:rsidR="00C04A04" w:rsidRPr="009D7113" w:rsidRDefault="00C04A04" w:rsidP="00C04A04">
      <w:pPr>
        <w:pStyle w:val="ListParagraph"/>
        <w:tabs>
          <w:tab w:val="left" w:pos="1985"/>
        </w:tabs>
        <w:ind w:left="1418" w:right="-65"/>
        <w:jc w:val="both"/>
        <w:rPr>
          <w:rFonts w:ascii="Arial" w:hAnsi="Arial" w:cs="Arial"/>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6</w:t>
      </w:r>
      <w:r w:rsidRPr="009D7113">
        <w:rPr>
          <w:rFonts w:ascii="Arial" w:hAnsi="Arial" w:cs="Arial"/>
          <w:b/>
          <w:sz w:val="24"/>
          <w:szCs w:val="24"/>
        </w:rPr>
        <w:t xml:space="preserve"> </w:t>
      </w:r>
      <w:r w:rsidRPr="009D7113">
        <w:rPr>
          <w:rFonts w:ascii="Arial" w:hAnsi="Arial" w:cs="Arial"/>
          <w:b/>
          <w:sz w:val="24"/>
          <w:szCs w:val="24"/>
          <w:lang w:val="mn-MN"/>
        </w:rPr>
        <w:t>дугаар зүйл. Засгийн газрын бүрэн эрх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6.1.Засгийн газар хот</w:t>
      </w:r>
      <w:r w:rsidR="00A83D1B" w:rsidRPr="009D7113">
        <w:rPr>
          <w:rFonts w:ascii="Arial" w:hAnsi="Arial" w:cs="Arial"/>
          <w:sz w:val="24"/>
          <w:szCs w:val="24"/>
          <w:lang w:val="mn-MN"/>
        </w:rPr>
        <w:t>, тосгон</w:t>
      </w:r>
      <w:r w:rsidRPr="009D7113">
        <w:rPr>
          <w:rFonts w:ascii="Arial" w:hAnsi="Arial" w:cs="Arial"/>
          <w:sz w:val="24"/>
          <w:szCs w:val="24"/>
          <w:lang w:val="mn-MN"/>
        </w:rPr>
        <w:t>ыг дахин хөгжүүлэх талаар дараахь бүрэн эрхийг хэрэгжүүлнэ:</w:t>
      </w:r>
    </w:p>
    <w:p w:rsidR="00EA1057" w:rsidRPr="009D7113" w:rsidRDefault="00EA1057" w:rsidP="00EA1057">
      <w:pPr>
        <w:tabs>
          <w:tab w:val="left" w:pos="1985"/>
        </w:tabs>
        <w:spacing w:after="0" w:line="240" w:lineRule="auto"/>
        <w:ind w:right="-65"/>
        <w:jc w:val="both"/>
        <w:rPr>
          <w:rFonts w:ascii="Arial" w:hAnsi="Arial" w:cs="Arial"/>
          <w:sz w:val="24"/>
          <w:szCs w:val="24"/>
          <w:lang w:val="mn-MN"/>
        </w:rPr>
      </w:pPr>
      <w:r w:rsidRPr="009D7113">
        <w:rPr>
          <w:rFonts w:ascii="Arial" w:hAnsi="Arial" w:cs="Arial"/>
          <w:sz w:val="24"/>
          <w:szCs w:val="24"/>
          <w:lang w:val="mn-MN"/>
        </w:rPr>
        <w:t xml:space="preserve">                    6.1.1.</w:t>
      </w:r>
      <w:r w:rsidR="00EB6B48" w:rsidRPr="009D7113">
        <w:rPr>
          <w:rFonts w:ascii="Arial" w:hAnsi="Arial" w:cs="Arial"/>
          <w:sz w:val="24"/>
          <w:szCs w:val="24"/>
          <w:lang w:val="mn-MN"/>
        </w:rPr>
        <w:t xml:space="preserve"> </w:t>
      </w:r>
      <w:r w:rsidRPr="009D7113">
        <w:rPr>
          <w:rFonts w:ascii="Arial" w:hAnsi="Arial" w:cs="Arial"/>
          <w:sz w:val="24"/>
          <w:szCs w:val="24"/>
          <w:lang w:val="mn-MN"/>
        </w:rPr>
        <w:t>хот</w:t>
      </w:r>
      <w:r w:rsidR="00A83D1B" w:rsidRPr="009D7113">
        <w:rPr>
          <w:rFonts w:ascii="Arial" w:hAnsi="Arial" w:cs="Arial"/>
          <w:sz w:val="24"/>
          <w:szCs w:val="24"/>
          <w:lang w:val="mn-MN"/>
        </w:rPr>
        <w:t>, тосгон</w:t>
      </w:r>
      <w:r w:rsidRPr="009D7113">
        <w:rPr>
          <w:rFonts w:ascii="Arial" w:hAnsi="Arial" w:cs="Arial"/>
          <w:sz w:val="24"/>
          <w:szCs w:val="24"/>
          <w:lang w:val="mn-MN"/>
        </w:rPr>
        <w:t>ыг дахин хө</w:t>
      </w:r>
      <w:r w:rsidR="00282EF9" w:rsidRPr="009D7113">
        <w:rPr>
          <w:rFonts w:ascii="Arial" w:hAnsi="Arial" w:cs="Arial"/>
          <w:sz w:val="24"/>
          <w:szCs w:val="24"/>
          <w:lang w:val="mn-MN"/>
        </w:rPr>
        <w:t xml:space="preserve">гжүүлэх талаарх хууль тогтоомж, </w:t>
      </w:r>
      <w:r w:rsidR="00B86D69" w:rsidRPr="009D7113">
        <w:rPr>
          <w:rFonts w:ascii="Arial" w:hAnsi="Arial" w:cs="Arial"/>
          <w:sz w:val="24"/>
          <w:szCs w:val="24"/>
          <w:lang w:val="mn-MN"/>
        </w:rPr>
        <w:t>төрийн бодлогыг хэрэгжүүлэх</w:t>
      </w:r>
      <w:r w:rsidRPr="009D7113">
        <w:rPr>
          <w:rFonts w:ascii="Arial" w:hAnsi="Arial" w:cs="Arial"/>
          <w:sz w:val="24"/>
          <w:szCs w:val="24"/>
          <w:lang w:val="mn-MN"/>
        </w:rPr>
        <w:t>, хяналт тавих</w:t>
      </w:r>
      <w:r w:rsidRPr="009D7113">
        <w:rPr>
          <w:rFonts w:ascii="Arial" w:hAnsi="Arial" w:cs="Arial"/>
          <w:sz w:val="24"/>
          <w:szCs w:val="24"/>
        </w:rPr>
        <w:t>;</w:t>
      </w:r>
    </w:p>
    <w:p w:rsidR="00D04D54" w:rsidRPr="009D7113" w:rsidRDefault="008F5AE9" w:rsidP="00EA1057">
      <w:pPr>
        <w:tabs>
          <w:tab w:val="left" w:pos="1985"/>
        </w:tabs>
        <w:spacing w:after="0" w:line="240" w:lineRule="auto"/>
        <w:ind w:right="-65"/>
        <w:jc w:val="both"/>
        <w:rPr>
          <w:rFonts w:ascii="Arial" w:hAnsi="Arial" w:cs="Arial"/>
          <w:sz w:val="24"/>
          <w:szCs w:val="24"/>
          <w:lang w:val="mn-MN"/>
        </w:rPr>
      </w:pPr>
      <w:r w:rsidRPr="009D7113">
        <w:rPr>
          <w:rFonts w:ascii="Arial" w:hAnsi="Arial" w:cs="Arial"/>
          <w:sz w:val="24"/>
          <w:szCs w:val="24"/>
          <w:lang w:val="mn-MN"/>
        </w:rPr>
        <w:t xml:space="preserve">                    6.1.2.улсын</w:t>
      </w:r>
      <w:r w:rsidR="00EA1057" w:rsidRPr="009D7113">
        <w:rPr>
          <w:rFonts w:ascii="Arial" w:hAnsi="Arial" w:cs="Arial"/>
          <w:sz w:val="24"/>
          <w:szCs w:val="24"/>
          <w:lang w:val="mn-MN"/>
        </w:rPr>
        <w:t xml:space="preserve"> эдийн засаг, нийгмийн хөгжилд тэргүүлэх ач холбогдол бүхий </w:t>
      </w:r>
      <w:r w:rsidR="00F22246" w:rsidRPr="009D7113">
        <w:rPr>
          <w:rFonts w:ascii="Arial" w:hAnsi="Arial" w:cs="Arial"/>
          <w:sz w:val="24"/>
          <w:szCs w:val="24"/>
          <w:lang w:val="mn-MN"/>
        </w:rPr>
        <w:t>улсын төсвөөр хэрэгжих</w:t>
      </w:r>
      <w:r w:rsidR="00D2308B" w:rsidRPr="009D7113">
        <w:rPr>
          <w:rFonts w:ascii="Arial" w:hAnsi="Arial" w:cs="Arial"/>
          <w:sz w:val="24"/>
          <w:szCs w:val="24"/>
          <w:lang w:val="mn-MN"/>
        </w:rPr>
        <w:t xml:space="preserve"> </w:t>
      </w:r>
      <w:r w:rsidR="00EA1057" w:rsidRPr="009D7113">
        <w:rPr>
          <w:rFonts w:ascii="Arial" w:hAnsi="Arial" w:cs="Arial"/>
          <w:sz w:val="24"/>
          <w:szCs w:val="24"/>
          <w:lang w:val="mn-MN"/>
        </w:rPr>
        <w:t>төсөл, хөтөлбөр</w:t>
      </w:r>
      <w:r w:rsidR="00227C83" w:rsidRPr="009D7113">
        <w:rPr>
          <w:rFonts w:ascii="Arial" w:hAnsi="Arial" w:cs="Arial"/>
          <w:sz w:val="24"/>
          <w:szCs w:val="24"/>
          <w:lang w:val="mn-MN"/>
        </w:rPr>
        <w:t>, төлөвлөгөөг</w:t>
      </w:r>
      <w:r w:rsidR="00107E23" w:rsidRPr="009D7113">
        <w:rPr>
          <w:rFonts w:ascii="Arial" w:hAnsi="Arial" w:cs="Arial"/>
          <w:sz w:val="24"/>
          <w:szCs w:val="24"/>
          <w:lang w:val="mn-MN"/>
        </w:rPr>
        <w:t xml:space="preserve"> батлах</w:t>
      </w:r>
      <w:r w:rsidR="00107E23" w:rsidRPr="009D7113">
        <w:rPr>
          <w:rFonts w:ascii="Arial" w:hAnsi="Arial" w:cs="Arial"/>
          <w:sz w:val="24"/>
          <w:szCs w:val="24"/>
        </w:rPr>
        <w:t>;</w:t>
      </w:r>
    </w:p>
    <w:p w:rsidR="00EA1057" w:rsidRPr="009D7113" w:rsidRDefault="00EA1057" w:rsidP="00EA1057">
      <w:pPr>
        <w:tabs>
          <w:tab w:val="left" w:pos="1985"/>
        </w:tabs>
        <w:spacing w:after="0" w:line="240" w:lineRule="auto"/>
        <w:ind w:right="-65"/>
        <w:jc w:val="both"/>
        <w:rPr>
          <w:rFonts w:ascii="Arial" w:hAnsi="Arial" w:cs="Arial"/>
          <w:sz w:val="24"/>
          <w:szCs w:val="24"/>
        </w:rPr>
      </w:pPr>
      <w:r w:rsidRPr="009D7113">
        <w:rPr>
          <w:rFonts w:ascii="Arial" w:hAnsi="Arial" w:cs="Arial"/>
          <w:sz w:val="24"/>
          <w:szCs w:val="24"/>
          <w:lang w:val="mn-MN"/>
        </w:rPr>
        <w:t xml:space="preserve">                    6.1.3. гэр хорооллын газрыг дахин зохион байгуулах зорилгоор өмчлөгч, эзэмшигч газраар хувь нийлүүлэх журмыг батлах</w:t>
      </w:r>
      <w:r w:rsidRPr="009D7113">
        <w:rPr>
          <w:rFonts w:ascii="Arial" w:hAnsi="Arial" w:cs="Arial"/>
          <w:sz w:val="24"/>
          <w:szCs w:val="24"/>
        </w:rPr>
        <w:t>;</w:t>
      </w:r>
    </w:p>
    <w:p w:rsidR="00253F83" w:rsidRPr="009D7113" w:rsidRDefault="00253F83" w:rsidP="00EA1057">
      <w:pPr>
        <w:spacing w:after="0" w:line="240" w:lineRule="auto"/>
        <w:ind w:right="-65"/>
        <w:jc w:val="both"/>
        <w:rPr>
          <w:rFonts w:ascii="Arial" w:hAnsi="Arial" w:cs="Arial"/>
          <w:b/>
          <w:sz w:val="24"/>
          <w:szCs w:val="24"/>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7 дугаар зүйл. Хот байгуулалтын асуудал эрхэлсэн төрийн захиргааны     төв байгууллагын бүрэн эрх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7.1.Хот байгуулалтын асуудал эрхэлсэн төрийн захиргааны төв байгууллага хот</w:t>
      </w:r>
      <w:r w:rsidR="00227C83" w:rsidRPr="009D7113">
        <w:rPr>
          <w:rFonts w:ascii="Arial" w:hAnsi="Arial" w:cs="Arial"/>
          <w:sz w:val="24"/>
          <w:szCs w:val="24"/>
          <w:lang w:val="mn-MN"/>
        </w:rPr>
        <w:t>, тосгон</w:t>
      </w:r>
      <w:r w:rsidRPr="009D7113">
        <w:rPr>
          <w:rFonts w:ascii="Arial" w:hAnsi="Arial" w:cs="Arial"/>
          <w:sz w:val="24"/>
          <w:szCs w:val="24"/>
          <w:lang w:val="mn-MN"/>
        </w:rPr>
        <w:t>ыг дахин хөгжүүлэх талаар дараахь бүрэн эрхийг хэрэгжүүлнэ:</w:t>
      </w:r>
    </w:p>
    <w:p w:rsidR="00EB6B48" w:rsidRPr="009D7113" w:rsidRDefault="00EA1057" w:rsidP="00EA1057">
      <w:pPr>
        <w:tabs>
          <w:tab w:val="left" w:pos="1985"/>
        </w:tabs>
        <w:spacing w:after="0" w:line="240" w:lineRule="auto"/>
        <w:ind w:right="-65"/>
        <w:jc w:val="both"/>
        <w:rPr>
          <w:rFonts w:ascii="Arial" w:hAnsi="Arial" w:cs="Arial"/>
          <w:sz w:val="24"/>
          <w:szCs w:val="24"/>
          <w:lang w:val="mn-MN"/>
        </w:rPr>
      </w:pPr>
      <w:r w:rsidRPr="009D7113">
        <w:rPr>
          <w:rFonts w:ascii="Arial" w:hAnsi="Arial" w:cs="Arial"/>
          <w:sz w:val="24"/>
          <w:szCs w:val="24"/>
          <w:lang w:val="mn-MN"/>
        </w:rPr>
        <w:t xml:space="preserve">                     7.1.1.</w:t>
      </w:r>
      <w:r w:rsidR="00362C5E" w:rsidRPr="009D7113">
        <w:rPr>
          <w:rFonts w:ascii="Arial" w:hAnsi="Arial" w:cs="Arial"/>
          <w:sz w:val="24"/>
          <w:szCs w:val="24"/>
          <w:lang w:val="mn-MN"/>
        </w:rPr>
        <w:t xml:space="preserve"> </w:t>
      </w:r>
      <w:r w:rsidR="00EB6B48" w:rsidRPr="009D7113">
        <w:rPr>
          <w:rFonts w:ascii="Arial" w:hAnsi="Arial" w:cs="Arial"/>
          <w:sz w:val="24"/>
          <w:szCs w:val="24"/>
          <w:lang w:val="mn-MN"/>
        </w:rPr>
        <w:t>хот, тосгоныг дахин хөгжүүлэх талаарх хууль тогтоомж, төрийн бодлогы</w:t>
      </w:r>
      <w:r w:rsidR="00362C5E" w:rsidRPr="009D7113">
        <w:rPr>
          <w:rFonts w:ascii="Arial" w:hAnsi="Arial" w:cs="Arial"/>
          <w:sz w:val="24"/>
          <w:szCs w:val="24"/>
          <w:lang w:val="mn-MN"/>
        </w:rPr>
        <w:t>г хэрэгжүүлэх ажлыг</w:t>
      </w:r>
      <w:r w:rsidR="00EB6B48" w:rsidRPr="009D7113">
        <w:rPr>
          <w:rFonts w:ascii="Arial" w:hAnsi="Arial" w:cs="Arial"/>
          <w:sz w:val="24"/>
          <w:szCs w:val="24"/>
          <w:lang w:val="mn-MN"/>
        </w:rPr>
        <w:t xml:space="preserve"> </w:t>
      </w:r>
      <w:r w:rsidR="00362C5E" w:rsidRPr="009D7113">
        <w:rPr>
          <w:rFonts w:ascii="Arial" w:hAnsi="Arial" w:cs="Arial"/>
          <w:sz w:val="24"/>
          <w:szCs w:val="24"/>
          <w:lang w:val="mn-MN"/>
        </w:rPr>
        <w:t>зохион байгуулж</w:t>
      </w:r>
      <w:r w:rsidR="00EB6B48" w:rsidRPr="009D7113">
        <w:rPr>
          <w:rFonts w:ascii="Arial" w:hAnsi="Arial" w:cs="Arial"/>
          <w:sz w:val="24"/>
          <w:szCs w:val="24"/>
          <w:lang w:val="mn-MN"/>
        </w:rPr>
        <w:t xml:space="preserve">, </w:t>
      </w:r>
      <w:r w:rsidR="00362C5E" w:rsidRPr="009D7113">
        <w:rPr>
          <w:rFonts w:ascii="Arial" w:hAnsi="Arial" w:cs="Arial"/>
          <w:sz w:val="24"/>
          <w:szCs w:val="24"/>
          <w:lang w:val="mn-MN"/>
        </w:rPr>
        <w:t>биелэлтийг хангуулах</w:t>
      </w:r>
      <w:r w:rsidR="00B86866" w:rsidRPr="009D7113">
        <w:rPr>
          <w:rFonts w:ascii="Arial" w:hAnsi="Arial" w:cs="Arial"/>
          <w:sz w:val="24"/>
          <w:szCs w:val="24"/>
        </w:rPr>
        <w:t>;</w:t>
      </w:r>
      <w:r w:rsidR="00EB6B48" w:rsidRPr="009D7113">
        <w:rPr>
          <w:rFonts w:ascii="Arial" w:hAnsi="Arial" w:cs="Arial"/>
          <w:sz w:val="24"/>
          <w:szCs w:val="24"/>
          <w:lang w:val="mn-MN"/>
        </w:rPr>
        <w:t xml:space="preserve"> </w:t>
      </w:r>
    </w:p>
    <w:p w:rsidR="009A7F48" w:rsidRPr="009D7113" w:rsidRDefault="00EB6B48" w:rsidP="00EA1057">
      <w:pPr>
        <w:tabs>
          <w:tab w:val="left" w:pos="1985"/>
        </w:tabs>
        <w:spacing w:after="0" w:line="240" w:lineRule="auto"/>
        <w:ind w:right="-65"/>
        <w:jc w:val="both"/>
        <w:rPr>
          <w:rFonts w:ascii="Arial" w:hAnsi="Arial" w:cs="Arial"/>
          <w:sz w:val="24"/>
          <w:szCs w:val="24"/>
        </w:rPr>
      </w:pPr>
      <w:r w:rsidRPr="009D7113">
        <w:rPr>
          <w:rFonts w:ascii="Arial" w:hAnsi="Arial" w:cs="Arial"/>
          <w:sz w:val="24"/>
          <w:szCs w:val="24"/>
          <w:lang w:val="mn-MN"/>
        </w:rPr>
        <w:t xml:space="preserve">                     7.1.2.</w:t>
      </w:r>
      <w:r w:rsidR="00227C83" w:rsidRPr="009D7113">
        <w:rPr>
          <w:rFonts w:ascii="Arial" w:hAnsi="Arial" w:cs="Arial"/>
          <w:sz w:val="24"/>
          <w:szCs w:val="24"/>
          <w:lang w:val="mn-MN"/>
        </w:rPr>
        <w:t>хот, тосгоныг</w:t>
      </w:r>
      <w:r w:rsidR="00EA1057" w:rsidRPr="009D7113">
        <w:rPr>
          <w:rFonts w:ascii="Arial" w:hAnsi="Arial" w:cs="Arial"/>
          <w:sz w:val="24"/>
          <w:szCs w:val="24"/>
          <w:lang w:val="mn-MN"/>
        </w:rPr>
        <w:t xml:space="preserve"> дахин хөгжүүлэх</w:t>
      </w:r>
      <w:r w:rsidR="00227C83" w:rsidRPr="009D7113">
        <w:rPr>
          <w:rFonts w:ascii="Arial" w:hAnsi="Arial" w:cs="Arial"/>
          <w:sz w:val="24"/>
          <w:szCs w:val="24"/>
          <w:lang w:val="mn-MN"/>
        </w:rPr>
        <w:t xml:space="preserve"> </w:t>
      </w:r>
      <w:r w:rsidR="00095B0B" w:rsidRPr="009D7113">
        <w:rPr>
          <w:rFonts w:ascii="Arial" w:hAnsi="Arial" w:cs="Arial"/>
          <w:sz w:val="24"/>
          <w:szCs w:val="24"/>
          <w:lang w:val="mn-MN"/>
        </w:rPr>
        <w:t>үйл</w:t>
      </w:r>
      <w:r w:rsidR="00107E23" w:rsidRPr="009D7113">
        <w:rPr>
          <w:rFonts w:ascii="Arial" w:hAnsi="Arial" w:cs="Arial"/>
          <w:sz w:val="24"/>
          <w:szCs w:val="24"/>
          <w:lang w:val="mn-MN"/>
        </w:rPr>
        <w:t xml:space="preserve"> ажиллагааг</w:t>
      </w:r>
      <w:r w:rsidR="00095B0B" w:rsidRPr="009D7113">
        <w:rPr>
          <w:rFonts w:ascii="Arial" w:hAnsi="Arial" w:cs="Arial"/>
          <w:sz w:val="24"/>
          <w:szCs w:val="24"/>
          <w:lang w:val="mn-MN"/>
        </w:rPr>
        <w:t xml:space="preserve"> </w:t>
      </w:r>
      <w:r w:rsidR="00107E23" w:rsidRPr="009D7113">
        <w:rPr>
          <w:rFonts w:ascii="Arial" w:hAnsi="Arial" w:cs="Arial"/>
          <w:sz w:val="24"/>
          <w:szCs w:val="24"/>
          <w:lang w:val="mn-MN"/>
        </w:rPr>
        <w:t xml:space="preserve">уялдуулан зохицуулах, </w:t>
      </w:r>
      <w:r w:rsidR="00362C5E" w:rsidRPr="009D7113">
        <w:rPr>
          <w:rFonts w:ascii="Arial" w:hAnsi="Arial" w:cs="Arial"/>
          <w:sz w:val="24"/>
          <w:szCs w:val="24"/>
          <w:lang w:val="mn-MN"/>
        </w:rPr>
        <w:t xml:space="preserve">мэргэжил, арга зүйн </w:t>
      </w:r>
      <w:r w:rsidR="00095B0B" w:rsidRPr="009D7113">
        <w:rPr>
          <w:rFonts w:ascii="Arial" w:hAnsi="Arial" w:cs="Arial"/>
          <w:sz w:val="24"/>
          <w:szCs w:val="24"/>
          <w:lang w:val="mn-MN"/>
        </w:rPr>
        <w:t>удирдлага</w:t>
      </w:r>
      <w:r w:rsidR="00107E23" w:rsidRPr="009D7113">
        <w:rPr>
          <w:rFonts w:ascii="Arial" w:hAnsi="Arial" w:cs="Arial"/>
          <w:sz w:val="24"/>
          <w:szCs w:val="24"/>
          <w:lang w:val="mn-MN"/>
        </w:rPr>
        <w:t>ар хангах</w:t>
      </w:r>
      <w:r w:rsidR="00107E23" w:rsidRPr="009D7113">
        <w:rPr>
          <w:rFonts w:ascii="Arial" w:hAnsi="Arial" w:cs="Arial"/>
          <w:sz w:val="24"/>
          <w:szCs w:val="24"/>
        </w:rPr>
        <w:t>;</w:t>
      </w:r>
    </w:p>
    <w:p w:rsidR="00BB7F44" w:rsidRPr="009D7113" w:rsidRDefault="00BB7F44" w:rsidP="00EA1057">
      <w:pPr>
        <w:tabs>
          <w:tab w:val="left" w:pos="1985"/>
        </w:tabs>
        <w:spacing w:after="0" w:line="240" w:lineRule="auto"/>
        <w:ind w:right="-65"/>
        <w:jc w:val="both"/>
        <w:rPr>
          <w:rFonts w:ascii="Arial" w:hAnsi="Arial" w:cs="Arial"/>
          <w:sz w:val="24"/>
          <w:szCs w:val="24"/>
          <w:lang w:val="mn-MN"/>
        </w:rPr>
      </w:pPr>
      <w:r w:rsidRPr="009D7113">
        <w:rPr>
          <w:rFonts w:ascii="Arial" w:hAnsi="Arial" w:cs="Arial"/>
          <w:sz w:val="24"/>
          <w:szCs w:val="24"/>
        </w:rPr>
        <w:t xml:space="preserve">                     </w:t>
      </w:r>
      <w:r w:rsidRPr="009D7113">
        <w:rPr>
          <w:rFonts w:ascii="Arial" w:hAnsi="Arial" w:cs="Arial"/>
          <w:sz w:val="24"/>
          <w:szCs w:val="24"/>
          <w:lang w:val="mn-MN"/>
        </w:rPr>
        <w:t xml:space="preserve">7.1.3.хотыг дахин хөгжүүлэх чиглэлээр салбарын </w:t>
      </w:r>
      <w:r w:rsidR="00D04D54" w:rsidRPr="009D7113">
        <w:rPr>
          <w:rFonts w:ascii="Arial" w:hAnsi="Arial" w:cs="Arial"/>
          <w:sz w:val="24"/>
          <w:szCs w:val="24"/>
          <w:lang w:val="mn-MN"/>
        </w:rPr>
        <w:t xml:space="preserve">хүний нөөцийг </w:t>
      </w:r>
      <w:r w:rsidRPr="009D7113">
        <w:rPr>
          <w:rFonts w:ascii="Arial" w:hAnsi="Arial" w:cs="Arial"/>
          <w:sz w:val="24"/>
          <w:szCs w:val="24"/>
          <w:lang w:val="mn-MN"/>
        </w:rPr>
        <w:t>бэлтгэх, давтан сургах, мэргэшлийг нь дээшлүүлэхтэй холбогдсон бодлого боловсруулж хэрэгжүүлэх</w:t>
      </w:r>
      <w:r w:rsidRPr="009D7113">
        <w:rPr>
          <w:rFonts w:ascii="Arial" w:hAnsi="Arial" w:cs="Arial"/>
          <w:sz w:val="24"/>
          <w:szCs w:val="24"/>
        </w:rPr>
        <w:t>;</w:t>
      </w:r>
    </w:p>
    <w:p w:rsidR="00107E23" w:rsidRPr="009D7113" w:rsidRDefault="009A7F48" w:rsidP="00EA1057">
      <w:pPr>
        <w:tabs>
          <w:tab w:val="left" w:pos="1985"/>
        </w:tabs>
        <w:spacing w:after="0" w:line="240" w:lineRule="auto"/>
        <w:ind w:right="-65"/>
        <w:jc w:val="both"/>
        <w:rPr>
          <w:rFonts w:ascii="Arial" w:hAnsi="Arial" w:cs="Arial"/>
          <w:sz w:val="24"/>
          <w:szCs w:val="24"/>
          <w:lang w:val="mn-MN"/>
        </w:rPr>
      </w:pPr>
      <w:r w:rsidRPr="009D7113">
        <w:rPr>
          <w:rFonts w:ascii="Arial" w:hAnsi="Arial" w:cs="Arial"/>
          <w:sz w:val="24"/>
          <w:szCs w:val="24"/>
          <w:lang w:val="mn-MN"/>
        </w:rPr>
        <w:t xml:space="preserve">                     </w:t>
      </w:r>
      <w:r w:rsidR="00BB7F44" w:rsidRPr="009D7113">
        <w:rPr>
          <w:rFonts w:ascii="Arial" w:hAnsi="Arial" w:cs="Arial"/>
          <w:sz w:val="24"/>
          <w:szCs w:val="24"/>
          <w:lang w:val="mn-MN"/>
        </w:rPr>
        <w:t>7.1.4.</w:t>
      </w:r>
      <w:r w:rsidRPr="009D7113">
        <w:rPr>
          <w:rFonts w:ascii="Arial" w:hAnsi="Arial" w:cs="Arial"/>
          <w:sz w:val="24"/>
          <w:szCs w:val="24"/>
          <w:lang w:val="mn-MN"/>
        </w:rPr>
        <w:t xml:space="preserve">улсын эдийн засаг, нийгмийн хөгжилд тэргүүлэх ач холбогдол бүхий </w:t>
      </w:r>
      <w:r w:rsidR="00EA1057" w:rsidRPr="009D7113">
        <w:rPr>
          <w:rFonts w:ascii="Arial" w:hAnsi="Arial" w:cs="Arial"/>
          <w:sz w:val="24"/>
          <w:szCs w:val="24"/>
          <w:lang w:val="mn-MN"/>
        </w:rPr>
        <w:t>төсөл, хөтөлбөр</w:t>
      </w:r>
      <w:r w:rsidR="00282EF9" w:rsidRPr="009D7113">
        <w:rPr>
          <w:rFonts w:ascii="Arial" w:hAnsi="Arial" w:cs="Arial"/>
          <w:sz w:val="24"/>
          <w:szCs w:val="24"/>
          <w:lang w:val="mn-MN"/>
        </w:rPr>
        <w:t xml:space="preserve">, </w:t>
      </w:r>
      <w:r w:rsidR="00095B0B" w:rsidRPr="009D7113">
        <w:rPr>
          <w:rFonts w:ascii="Arial" w:hAnsi="Arial" w:cs="Arial"/>
          <w:sz w:val="24"/>
          <w:szCs w:val="24"/>
          <w:lang w:val="mn-MN"/>
        </w:rPr>
        <w:t>төлөвлө</w:t>
      </w:r>
      <w:r w:rsidR="00EA1057" w:rsidRPr="009D7113">
        <w:rPr>
          <w:rFonts w:ascii="Arial" w:hAnsi="Arial" w:cs="Arial"/>
          <w:sz w:val="24"/>
          <w:szCs w:val="24"/>
          <w:lang w:val="mn-MN"/>
        </w:rPr>
        <w:t>г</w:t>
      </w:r>
      <w:r w:rsidR="00095B0B" w:rsidRPr="009D7113">
        <w:rPr>
          <w:rFonts w:ascii="Arial" w:hAnsi="Arial" w:cs="Arial"/>
          <w:sz w:val="24"/>
          <w:szCs w:val="24"/>
          <w:lang w:val="mn-MN"/>
        </w:rPr>
        <w:t>өө</w:t>
      </w:r>
      <w:r w:rsidRPr="009D7113">
        <w:rPr>
          <w:rFonts w:ascii="Arial" w:hAnsi="Arial" w:cs="Arial"/>
          <w:sz w:val="24"/>
          <w:szCs w:val="24"/>
          <w:lang w:val="mn-MN"/>
        </w:rPr>
        <w:t xml:space="preserve">г хэрэгжүүлэх, </w:t>
      </w:r>
      <w:r w:rsidR="00EA1057" w:rsidRPr="009D7113">
        <w:rPr>
          <w:rFonts w:ascii="Arial" w:hAnsi="Arial" w:cs="Arial"/>
          <w:sz w:val="24"/>
          <w:szCs w:val="24"/>
          <w:lang w:val="mn-MN"/>
        </w:rPr>
        <w:t>хяналт тавих</w:t>
      </w:r>
      <w:r w:rsidR="00EA1057" w:rsidRPr="009D7113">
        <w:rPr>
          <w:rFonts w:ascii="Arial" w:hAnsi="Arial" w:cs="Arial"/>
          <w:sz w:val="24"/>
          <w:szCs w:val="24"/>
        </w:rPr>
        <w:t>;</w:t>
      </w:r>
    </w:p>
    <w:p w:rsidR="00EA1057" w:rsidRPr="009D7113" w:rsidRDefault="00EA1057" w:rsidP="00EA1057">
      <w:pPr>
        <w:pStyle w:val="ListParagraph"/>
        <w:tabs>
          <w:tab w:val="left" w:pos="1985"/>
        </w:tabs>
        <w:ind w:left="0" w:right="-65" w:firstLine="1440"/>
        <w:jc w:val="both"/>
        <w:rPr>
          <w:rFonts w:ascii="Arial" w:hAnsi="Arial" w:cs="Arial"/>
          <w:lang w:val="mn-MN"/>
        </w:rPr>
      </w:pPr>
      <w:r w:rsidRPr="009D7113">
        <w:rPr>
          <w:rFonts w:ascii="Arial" w:hAnsi="Arial" w:cs="Arial"/>
          <w:lang w:val="mn-MN"/>
        </w:rPr>
        <w:t>7.1.</w:t>
      </w:r>
      <w:r w:rsidR="00BB7F44" w:rsidRPr="009D7113">
        <w:rPr>
          <w:rFonts w:ascii="Arial" w:hAnsi="Arial" w:cs="Arial"/>
          <w:lang w:val="mn-MN"/>
        </w:rPr>
        <w:t>5</w:t>
      </w:r>
      <w:r w:rsidRPr="009D7113">
        <w:rPr>
          <w:rFonts w:ascii="Arial" w:hAnsi="Arial" w:cs="Arial"/>
          <w:lang w:val="mn-MN"/>
        </w:rPr>
        <w:t>.</w:t>
      </w:r>
      <w:r w:rsidR="006607C2" w:rsidRPr="009D7113">
        <w:rPr>
          <w:rFonts w:ascii="Arial" w:hAnsi="Arial" w:cs="Arial"/>
          <w:lang w:val="mn-MN"/>
        </w:rPr>
        <w:t xml:space="preserve"> </w:t>
      </w:r>
      <w:r w:rsidR="004E4C0F" w:rsidRPr="009D7113">
        <w:rPr>
          <w:rFonts w:ascii="Arial" w:hAnsi="Arial" w:cs="Arial"/>
          <w:lang w:val="mn-MN"/>
        </w:rPr>
        <w:t>хот</w:t>
      </w:r>
      <w:r w:rsidR="00B366FB" w:rsidRPr="009D7113">
        <w:rPr>
          <w:rFonts w:ascii="Arial" w:hAnsi="Arial" w:cs="Arial"/>
          <w:lang w:val="mn-MN"/>
        </w:rPr>
        <w:t>, тосгон</w:t>
      </w:r>
      <w:r w:rsidR="004E4C0F" w:rsidRPr="009D7113">
        <w:rPr>
          <w:rFonts w:ascii="Arial" w:hAnsi="Arial" w:cs="Arial"/>
          <w:lang w:val="mn-MN"/>
        </w:rPr>
        <w:t>ыг дахин хөгжүүлэхтэй холбог</w:t>
      </w:r>
      <w:r w:rsidR="009A7F48" w:rsidRPr="009D7113">
        <w:rPr>
          <w:rFonts w:ascii="Arial" w:hAnsi="Arial" w:cs="Arial"/>
          <w:lang w:val="mn-MN"/>
        </w:rPr>
        <w:t>дох дүрэм, журам, заав</w:t>
      </w:r>
      <w:r w:rsidR="005931AA" w:rsidRPr="009D7113">
        <w:rPr>
          <w:rFonts w:ascii="Arial" w:hAnsi="Arial" w:cs="Arial"/>
          <w:lang w:val="mn-MN"/>
        </w:rPr>
        <w:t>а</w:t>
      </w:r>
      <w:r w:rsidR="009A7F48" w:rsidRPr="009D7113">
        <w:rPr>
          <w:rFonts w:ascii="Arial" w:hAnsi="Arial" w:cs="Arial"/>
          <w:lang w:val="mn-MN"/>
        </w:rPr>
        <w:t>р</w:t>
      </w:r>
      <w:r w:rsidR="00515949">
        <w:rPr>
          <w:rFonts w:ascii="Arial" w:hAnsi="Arial" w:cs="Arial"/>
          <w:lang w:val="mn-MN"/>
        </w:rPr>
        <w:t>, норм, норма</w:t>
      </w:r>
      <w:r w:rsidR="005931AA" w:rsidRPr="009D7113">
        <w:rPr>
          <w:rFonts w:ascii="Arial" w:hAnsi="Arial" w:cs="Arial"/>
          <w:lang w:val="mn-MN"/>
        </w:rPr>
        <w:t>тив</w:t>
      </w:r>
      <w:r w:rsidR="009A7F48" w:rsidRPr="009D7113">
        <w:rPr>
          <w:rFonts w:ascii="Arial" w:hAnsi="Arial" w:cs="Arial"/>
          <w:lang w:val="mn-MN"/>
        </w:rPr>
        <w:t>ыг батлан мөрдүүлэх</w:t>
      </w:r>
      <w:r w:rsidR="00B366FB" w:rsidRPr="009D7113">
        <w:rPr>
          <w:rFonts w:ascii="Arial" w:hAnsi="Arial" w:cs="Arial"/>
          <w:lang w:val="mn-MN"/>
        </w:rPr>
        <w:t>, стандартыг хэрэгжүүлэх</w:t>
      </w:r>
      <w:r w:rsidR="006607C2" w:rsidRPr="009D7113">
        <w:rPr>
          <w:rFonts w:ascii="Arial" w:hAnsi="Arial" w:cs="Arial"/>
        </w:rPr>
        <w:t>;</w:t>
      </w:r>
    </w:p>
    <w:p w:rsidR="00EA1057" w:rsidRPr="009D7113" w:rsidRDefault="00EA1057" w:rsidP="00EA1057">
      <w:pPr>
        <w:pStyle w:val="ListParagraph"/>
        <w:ind w:left="0" w:right="-65" w:firstLine="1418"/>
        <w:jc w:val="both"/>
        <w:rPr>
          <w:rFonts w:ascii="Arial" w:hAnsi="Arial" w:cs="Arial"/>
        </w:rPr>
      </w:pPr>
      <w:r w:rsidRPr="009D7113">
        <w:rPr>
          <w:rFonts w:ascii="Arial" w:hAnsi="Arial" w:cs="Arial"/>
          <w:lang w:val="mn-MN"/>
        </w:rPr>
        <w:t>7.1.</w:t>
      </w:r>
      <w:r w:rsidR="00BB7F44" w:rsidRPr="009D7113">
        <w:rPr>
          <w:rFonts w:ascii="Arial" w:hAnsi="Arial" w:cs="Arial"/>
          <w:lang w:val="mn-MN"/>
        </w:rPr>
        <w:t>6</w:t>
      </w:r>
      <w:r w:rsidRPr="009D7113">
        <w:rPr>
          <w:rFonts w:ascii="Arial" w:hAnsi="Arial" w:cs="Arial"/>
          <w:lang w:val="mn-MN"/>
        </w:rPr>
        <w:t xml:space="preserve">. </w:t>
      </w:r>
      <w:r w:rsidR="004F4A35" w:rsidRPr="009D7113">
        <w:rPr>
          <w:rFonts w:ascii="Arial" w:hAnsi="Arial" w:cs="Arial"/>
          <w:lang w:val="mn-MN"/>
        </w:rPr>
        <w:t>хот, тосгоныг дахин хөгжүүлэх т</w:t>
      </w:r>
      <w:r w:rsidR="002F1330" w:rsidRPr="009D7113">
        <w:rPr>
          <w:rFonts w:ascii="Arial" w:hAnsi="Arial" w:cs="Arial"/>
          <w:lang w:val="mn-MN"/>
        </w:rPr>
        <w:t xml:space="preserve">өсөл хэрэгжүүлэх талбайг сонгох </w:t>
      </w:r>
      <w:r w:rsidR="00253F83" w:rsidRPr="009D7113">
        <w:rPr>
          <w:rFonts w:ascii="Arial" w:hAnsi="Arial" w:cs="Arial"/>
          <w:lang w:val="mn-MN"/>
        </w:rPr>
        <w:t>үлгэрчилсэн жур</w:t>
      </w:r>
      <w:r w:rsidR="002F1330" w:rsidRPr="009D7113">
        <w:rPr>
          <w:rFonts w:ascii="Arial" w:hAnsi="Arial" w:cs="Arial"/>
          <w:lang w:val="mn-MN"/>
        </w:rPr>
        <w:t>м</w:t>
      </w:r>
      <w:r w:rsidR="00253F83" w:rsidRPr="009D7113">
        <w:rPr>
          <w:rFonts w:ascii="Arial" w:hAnsi="Arial" w:cs="Arial"/>
          <w:lang w:val="mn-MN"/>
        </w:rPr>
        <w:t>ыг</w:t>
      </w:r>
      <w:r w:rsidR="004F4A35" w:rsidRPr="009D7113">
        <w:rPr>
          <w:rFonts w:ascii="Arial" w:hAnsi="Arial" w:cs="Arial"/>
          <w:lang w:val="mn-MN"/>
        </w:rPr>
        <w:t xml:space="preserve"> батлах</w:t>
      </w:r>
      <w:r w:rsidR="004F4A35" w:rsidRPr="009D7113">
        <w:rPr>
          <w:rFonts w:ascii="Arial" w:hAnsi="Arial" w:cs="Arial"/>
        </w:rPr>
        <w:t>;</w:t>
      </w:r>
    </w:p>
    <w:p w:rsidR="004F4A35" w:rsidRPr="009D7113" w:rsidRDefault="004F4A35" w:rsidP="00EA1057">
      <w:pPr>
        <w:pStyle w:val="ListParagraph"/>
        <w:ind w:left="0" w:right="-65" w:firstLine="1418"/>
        <w:jc w:val="both"/>
        <w:rPr>
          <w:rFonts w:ascii="Arial" w:hAnsi="Arial" w:cs="Arial"/>
          <w:lang w:val="mn-MN"/>
        </w:rPr>
      </w:pPr>
      <w:r w:rsidRPr="009D7113">
        <w:rPr>
          <w:rFonts w:ascii="Arial" w:hAnsi="Arial" w:cs="Arial"/>
          <w:lang w:val="mn-MN"/>
        </w:rPr>
        <w:t>7.1.</w:t>
      </w:r>
      <w:r w:rsidR="00BB7F44" w:rsidRPr="009D7113">
        <w:rPr>
          <w:rFonts w:ascii="Arial" w:hAnsi="Arial" w:cs="Arial"/>
          <w:lang w:val="mn-MN"/>
        </w:rPr>
        <w:t>7</w:t>
      </w:r>
      <w:r w:rsidRPr="009D7113">
        <w:rPr>
          <w:rFonts w:ascii="Arial" w:hAnsi="Arial" w:cs="Arial"/>
          <w:lang w:val="mn-MN"/>
        </w:rPr>
        <w:t>. хот, тосгоныг дахин хөгжүүлэх төсөлд оролцогчдын хооронд байгуулах гурван талт гэрээний үлгэрчилсэн загварыг батлах</w:t>
      </w:r>
      <w:r w:rsidRPr="009D7113">
        <w:rPr>
          <w:rFonts w:ascii="Arial" w:hAnsi="Arial" w:cs="Arial"/>
        </w:rPr>
        <w:t>;</w:t>
      </w:r>
    </w:p>
    <w:p w:rsidR="005931AA" w:rsidRPr="009D7113" w:rsidRDefault="005931AA" w:rsidP="00EA1057">
      <w:pPr>
        <w:pStyle w:val="ListParagraph"/>
        <w:ind w:left="0" w:right="-65" w:firstLine="1418"/>
        <w:jc w:val="both"/>
        <w:rPr>
          <w:rFonts w:ascii="Arial" w:hAnsi="Arial" w:cs="Arial"/>
          <w:lang w:val="mn-MN"/>
        </w:rPr>
      </w:pPr>
    </w:p>
    <w:p w:rsidR="00EA1057" w:rsidRPr="009D7113" w:rsidRDefault="00EA1057" w:rsidP="00EA1057">
      <w:pPr>
        <w:pStyle w:val="ListParagraph"/>
        <w:ind w:left="0" w:right="-65" w:firstLine="1418"/>
        <w:jc w:val="both"/>
        <w:rPr>
          <w:rFonts w:ascii="Arial" w:hAnsi="Arial" w:cs="Arial"/>
          <w:lang w:val="mn-MN"/>
        </w:rPr>
      </w:pPr>
    </w:p>
    <w:p w:rsidR="00EA1057" w:rsidRPr="009D7113" w:rsidRDefault="00EA1057" w:rsidP="00524B7A">
      <w:pPr>
        <w:pStyle w:val="ListParagraph"/>
        <w:numPr>
          <w:ilvl w:val="0"/>
          <w:numId w:val="8"/>
        </w:numPr>
        <w:ind w:left="0" w:right="-65" w:firstLine="709"/>
        <w:jc w:val="both"/>
        <w:rPr>
          <w:rFonts w:ascii="Arial" w:hAnsi="Arial" w:cs="Arial"/>
          <w:b/>
          <w:lang w:val="mn-MN"/>
        </w:rPr>
      </w:pPr>
      <w:r w:rsidRPr="009D7113">
        <w:rPr>
          <w:rFonts w:ascii="Arial" w:hAnsi="Arial" w:cs="Arial"/>
          <w:b/>
          <w:lang w:val="mn-MN"/>
        </w:rPr>
        <w:t>дугаар зүйл. Хот байгуулалтын асуудал эрхэлсэн төрийн захиргааны</w:t>
      </w:r>
      <w:r w:rsidR="00524B7A" w:rsidRPr="009D7113">
        <w:rPr>
          <w:rFonts w:ascii="Arial" w:hAnsi="Arial" w:cs="Arial"/>
          <w:b/>
          <w:lang w:val="mn-MN"/>
        </w:rPr>
        <w:t xml:space="preserve"> </w:t>
      </w:r>
      <w:r w:rsidRPr="009D7113">
        <w:rPr>
          <w:rFonts w:ascii="Arial" w:hAnsi="Arial" w:cs="Arial"/>
          <w:b/>
          <w:lang w:val="mn-MN"/>
        </w:rPr>
        <w:t>байгууллагын бүрэн эрх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8.1.Хот байгуулалтын асуудал эрхэлсэн төрийн захиргааны байгууллага хот</w:t>
      </w:r>
      <w:r w:rsidR="00EB6B48" w:rsidRPr="009D7113">
        <w:rPr>
          <w:rFonts w:ascii="Arial" w:hAnsi="Arial" w:cs="Arial"/>
          <w:sz w:val="24"/>
          <w:szCs w:val="24"/>
          <w:lang w:val="mn-MN"/>
        </w:rPr>
        <w:t>, тосгон</w:t>
      </w:r>
      <w:r w:rsidRPr="009D7113">
        <w:rPr>
          <w:rFonts w:ascii="Arial" w:hAnsi="Arial" w:cs="Arial"/>
          <w:sz w:val="24"/>
          <w:szCs w:val="24"/>
          <w:lang w:val="mn-MN"/>
        </w:rPr>
        <w:t>ыг дахин хөгжүүлэх талаар дараахь бүрэн эрхийг хэрэгжүүлнэ:</w:t>
      </w:r>
    </w:p>
    <w:p w:rsidR="00EA1057" w:rsidRPr="009D7113" w:rsidRDefault="00EA1057"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tab/>
      </w:r>
      <w:r w:rsidRPr="009D7113">
        <w:rPr>
          <w:rFonts w:ascii="Arial" w:hAnsi="Arial" w:cs="Arial"/>
          <w:sz w:val="24"/>
          <w:szCs w:val="24"/>
          <w:lang w:val="mn-MN"/>
        </w:rPr>
        <w:tab/>
        <w:t>8.1.1.</w:t>
      </w:r>
      <w:r w:rsidR="004E4C0F" w:rsidRPr="009D7113">
        <w:rPr>
          <w:rFonts w:ascii="Arial" w:hAnsi="Arial" w:cs="Arial"/>
          <w:sz w:val="24"/>
          <w:szCs w:val="24"/>
          <w:lang w:val="mn-MN"/>
        </w:rPr>
        <w:t xml:space="preserve"> энэ хуулийн 6.1.3, </w:t>
      </w:r>
      <w:r w:rsidR="006607C2" w:rsidRPr="009D7113">
        <w:rPr>
          <w:rFonts w:ascii="Arial" w:hAnsi="Arial" w:cs="Arial"/>
          <w:lang w:val="mn-MN"/>
        </w:rPr>
        <w:t>7.1.</w:t>
      </w:r>
      <w:r w:rsidR="00E92A1A" w:rsidRPr="009D7113">
        <w:rPr>
          <w:rFonts w:ascii="Arial" w:hAnsi="Arial" w:cs="Arial"/>
          <w:lang w:val="mn-MN"/>
        </w:rPr>
        <w:t>5, 7.1.6</w:t>
      </w:r>
      <w:r w:rsidR="006607C2" w:rsidRPr="009D7113">
        <w:rPr>
          <w:rFonts w:ascii="Arial" w:hAnsi="Arial" w:cs="Arial"/>
          <w:sz w:val="24"/>
          <w:szCs w:val="24"/>
          <w:lang w:val="mn-MN"/>
        </w:rPr>
        <w:t>-т</w:t>
      </w:r>
      <w:r w:rsidR="004E4C0F" w:rsidRPr="009D7113">
        <w:rPr>
          <w:rFonts w:ascii="Arial" w:hAnsi="Arial" w:cs="Arial"/>
          <w:sz w:val="24"/>
          <w:szCs w:val="24"/>
          <w:lang w:val="mn-MN"/>
        </w:rPr>
        <w:t xml:space="preserve">  заасан болон бус</w:t>
      </w:r>
      <w:r w:rsidR="00EB6B48" w:rsidRPr="009D7113">
        <w:rPr>
          <w:rFonts w:ascii="Arial" w:hAnsi="Arial" w:cs="Arial"/>
          <w:sz w:val="24"/>
          <w:szCs w:val="24"/>
          <w:lang w:val="mn-MN"/>
        </w:rPr>
        <w:t>ад холбогдох дүрэм, журам, заава</w:t>
      </w:r>
      <w:r w:rsidR="004E4C0F" w:rsidRPr="009D7113">
        <w:rPr>
          <w:rFonts w:ascii="Arial" w:hAnsi="Arial" w:cs="Arial"/>
          <w:sz w:val="24"/>
          <w:szCs w:val="24"/>
          <w:lang w:val="mn-MN"/>
        </w:rPr>
        <w:t>р</w:t>
      </w:r>
      <w:r w:rsidR="00EB6B48" w:rsidRPr="009D7113">
        <w:rPr>
          <w:rFonts w:ascii="Arial" w:hAnsi="Arial" w:cs="Arial"/>
          <w:sz w:val="24"/>
          <w:szCs w:val="24"/>
          <w:lang w:val="mn-MN"/>
        </w:rPr>
        <w:t xml:space="preserve">, </w:t>
      </w:r>
      <w:r w:rsidR="005931AA" w:rsidRPr="009D7113">
        <w:rPr>
          <w:rFonts w:ascii="Arial" w:hAnsi="Arial" w:cs="Arial"/>
          <w:sz w:val="24"/>
          <w:szCs w:val="24"/>
          <w:lang w:val="mn-MN"/>
        </w:rPr>
        <w:t xml:space="preserve">норм, </w:t>
      </w:r>
      <w:r w:rsidR="00EB6B48" w:rsidRPr="009D7113">
        <w:rPr>
          <w:rFonts w:ascii="Arial" w:hAnsi="Arial" w:cs="Arial"/>
          <w:sz w:val="24"/>
          <w:szCs w:val="24"/>
          <w:lang w:val="mn-MN"/>
        </w:rPr>
        <w:t>стандартыг</w:t>
      </w:r>
      <w:r w:rsidR="00C36B43" w:rsidRPr="009D7113">
        <w:rPr>
          <w:rFonts w:ascii="Arial" w:hAnsi="Arial" w:cs="Arial"/>
          <w:sz w:val="24"/>
          <w:szCs w:val="24"/>
          <w:lang w:val="mn-MN"/>
        </w:rPr>
        <w:t xml:space="preserve"> боловсруулах,</w:t>
      </w:r>
      <w:r w:rsidR="004E4C0F" w:rsidRPr="009D7113">
        <w:rPr>
          <w:rFonts w:ascii="Arial" w:hAnsi="Arial" w:cs="Arial"/>
          <w:sz w:val="24"/>
          <w:szCs w:val="24"/>
          <w:lang w:val="mn-MN"/>
        </w:rPr>
        <w:t xml:space="preserve"> </w:t>
      </w:r>
      <w:r w:rsidR="00C36B43" w:rsidRPr="009D7113">
        <w:rPr>
          <w:rFonts w:ascii="Arial" w:hAnsi="Arial" w:cs="Arial"/>
          <w:sz w:val="24"/>
          <w:szCs w:val="24"/>
          <w:lang w:val="mn-MN"/>
        </w:rPr>
        <w:t>хэрэгжүүлэх</w:t>
      </w:r>
      <w:r w:rsidR="004C30EC" w:rsidRPr="009D7113">
        <w:rPr>
          <w:rFonts w:ascii="Arial" w:hAnsi="Arial" w:cs="Arial"/>
          <w:sz w:val="24"/>
          <w:szCs w:val="24"/>
          <w:lang w:val="mn-MN"/>
        </w:rPr>
        <w:t xml:space="preserve"> ажлыг зохион байгуулж, </w:t>
      </w:r>
      <w:r w:rsidR="0084381A" w:rsidRPr="009D7113">
        <w:rPr>
          <w:rFonts w:ascii="Arial" w:hAnsi="Arial" w:cs="Arial"/>
          <w:sz w:val="24"/>
          <w:szCs w:val="24"/>
          <w:lang w:val="mn-MN"/>
        </w:rPr>
        <w:t xml:space="preserve">тэдгээрийн </w:t>
      </w:r>
      <w:r w:rsidR="004C30EC" w:rsidRPr="009D7113">
        <w:rPr>
          <w:rFonts w:ascii="Arial" w:hAnsi="Arial" w:cs="Arial"/>
          <w:sz w:val="24"/>
          <w:szCs w:val="24"/>
          <w:lang w:val="mn-MN"/>
        </w:rPr>
        <w:t>биелэлт</w:t>
      </w:r>
      <w:r w:rsidR="0084381A" w:rsidRPr="009D7113">
        <w:rPr>
          <w:rFonts w:ascii="Arial" w:hAnsi="Arial" w:cs="Arial"/>
          <w:sz w:val="24"/>
          <w:szCs w:val="24"/>
          <w:lang w:val="mn-MN"/>
        </w:rPr>
        <w:t>эд</w:t>
      </w:r>
      <w:r w:rsidR="004C30EC" w:rsidRPr="009D7113">
        <w:rPr>
          <w:rFonts w:ascii="Arial" w:hAnsi="Arial" w:cs="Arial"/>
          <w:sz w:val="24"/>
          <w:szCs w:val="24"/>
          <w:lang w:val="mn-MN"/>
        </w:rPr>
        <w:t xml:space="preserve"> х</w:t>
      </w:r>
      <w:r w:rsidR="0084381A" w:rsidRPr="009D7113">
        <w:rPr>
          <w:rFonts w:ascii="Arial" w:hAnsi="Arial" w:cs="Arial"/>
          <w:sz w:val="24"/>
          <w:szCs w:val="24"/>
          <w:lang w:val="mn-MN"/>
        </w:rPr>
        <w:t>яналт тавих</w:t>
      </w:r>
      <w:r w:rsidR="004E4C0F" w:rsidRPr="009D7113">
        <w:rPr>
          <w:rFonts w:ascii="Arial" w:hAnsi="Arial" w:cs="Arial"/>
          <w:sz w:val="24"/>
          <w:szCs w:val="24"/>
        </w:rPr>
        <w:t>;</w:t>
      </w:r>
    </w:p>
    <w:p w:rsidR="00605728" w:rsidRPr="009D7113" w:rsidRDefault="00EE3B50"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8.1.</w:t>
      </w:r>
      <w:r w:rsidRPr="009D7113">
        <w:rPr>
          <w:rFonts w:ascii="Arial" w:hAnsi="Arial" w:cs="Arial"/>
          <w:sz w:val="24"/>
          <w:szCs w:val="24"/>
        </w:rPr>
        <w:t>2</w:t>
      </w:r>
      <w:r w:rsidR="00605728" w:rsidRPr="009D7113">
        <w:rPr>
          <w:rFonts w:ascii="Arial" w:hAnsi="Arial" w:cs="Arial"/>
          <w:sz w:val="24"/>
          <w:szCs w:val="24"/>
          <w:lang w:val="mn-MN"/>
        </w:rPr>
        <w:t>.хот</w:t>
      </w:r>
      <w:r w:rsidR="006607C2" w:rsidRPr="009D7113">
        <w:rPr>
          <w:rFonts w:ascii="Arial" w:hAnsi="Arial" w:cs="Arial"/>
          <w:sz w:val="24"/>
          <w:szCs w:val="24"/>
          <w:lang w:val="mn-MN"/>
        </w:rPr>
        <w:t>, тосгон</w:t>
      </w:r>
      <w:r w:rsidR="005931AA" w:rsidRPr="009D7113">
        <w:rPr>
          <w:rFonts w:ascii="Arial" w:hAnsi="Arial" w:cs="Arial"/>
          <w:sz w:val="24"/>
          <w:szCs w:val="24"/>
          <w:lang w:val="mn-MN"/>
        </w:rPr>
        <w:t xml:space="preserve">ыг дахин хөгжүүлэх талаарх хууль тогтоомж, </w:t>
      </w:r>
      <w:r w:rsidR="00605728" w:rsidRPr="009D7113">
        <w:rPr>
          <w:rFonts w:ascii="Arial" w:hAnsi="Arial" w:cs="Arial"/>
          <w:sz w:val="24"/>
          <w:szCs w:val="24"/>
          <w:lang w:val="mn-MN"/>
        </w:rPr>
        <w:t>дүрэм, журам, заав</w:t>
      </w:r>
      <w:r w:rsidR="00975614" w:rsidRPr="009D7113">
        <w:rPr>
          <w:rFonts w:ascii="Arial" w:hAnsi="Arial" w:cs="Arial"/>
          <w:sz w:val="24"/>
          <w:szCs w:val="24"/>
          <w:lang w:val="mn-MN"/>
        </w:rPr>
        <w:t>а</w:t>
      </w:r>
      <w:r w:rsidR="00605728" w:rsidRPr="009D7113">
        <w:rPr>
          <w:rFonts w:ascii="Arial" w:hAnsi="Arial" w:cs="Arial"/>
          <w:sz w:val="24"/>
          <w:szCs w:val="24"/>
          <w:lang w:val="mn-MN"/>
        </w:rPr>
        <w:t>р</w:t>
      </w:r>
      <w:r w:rsidR="00975614" w:rsidRPr="009D7113">
        <w:rPr>
          <w:rFonts w:ascii="Arial" w:hAnsi="Arial" w:cs="Arial"/>
          <w:sz w:val="24"/>
          <w:szCs w:val="24"/>
          <w:lang w:val="mn-MN"/>
        </w:rPr>
        <w:t xml:space="preserve">, </w:t>
      </w:r>
      <w:r w:rsidR="005931AA" w:rsidRPr="009D7113">
        <w:rPr>
          <w:rFonts w:ascii="Arial" w:hAnsi="Arial" w:cs="Arial"/>
          <w:sz w:val="24"/>
          <w:szCs w:val="24"/>
          <w:lang w:val="mn-MN"/>
        </w:rPr>
        <w:t xml:space="preserve">норм, </w:t>
      </w:r>
      <w:r w:rsidR="00975614" w:rsidRPr="009D7113">
        <w:rPr>
          <w:rFonts w:ascii="Arial" w:hAnsi="Arial" w:cs="Arial"/>
          <w:sz w:val="24"/>
          <w:szCs w:val="24"/>
          <w:lang w:val="mn-MN"/>
        </w:rPr>
        <w:t>стандарт</w:t>
      </w:r>
      <w:r w:rsidR="00605728" w:rsidRPr="009D7113">
        <w:rPr>
          <w:rFonts w:ascii="Arial" w:hAnsi="Arial" w:cs="Arial"/>
          <w:sz w:val="24"/>
          <w:szCs w:val="24"/>
          <w:lang w:val="mn-MN"/>
        </w:rPr>
        <w:t>ыг сурталчлах, мэдээлэх ажлыг зохион байгуулах</w:t>
      </w:r>
      <w:r w:rsidR="006607C2" w:rsidRPr="009D7113">
        <w:rPr>
          <w:rFonts w:ascii="Arial" w:hAnsi="Arial" w:cs="Arial"/>
          <w:sz w:val="24"/>
          <w:szCs w:val="24"/>
        </w:rPr>
        <w:t>;</w:t>
      </w:r>
    </w:p>
    <w:p w:rsidR="00EA1057" w:rsidRDefault="00EE3B50" w:rsidP="005D1C19">
      <w:pPr>
        <w:spacing w:after="0" w:line="240" w:lineRule="auto"/>
        <w:ind w:right="-65" w:firstLine="1418"/>
        <w:jc w:val="both"/>
        <w:rPr>
          <w:rFonts w:ascii="Arial" w:hAnsi="Arial" w:cs="Arial"/>
          <w:sz w:val="24"/>
          <w:szCs w:val="24"/>
        </w:rPr>
      </w:pPr>
      <w:r w:rsidRPr="009D7113">
        <w:rPr>
          <w:rFonts w:ascii="Arial" w:hAnsi="Arial" w:cs="Arial"/>
          <w:sz w:val="24"/>
          <w:szCs w:val="24"/>
          <w:lang w:val="mn-MN"/>
        </w:rPr>
        <w:t>8.1.</w:t>
      </w:r>
      <w:r w:rsidRPr="009D7113">
        <w:rPr>
          <w:rFonts w:ascii="Arial" w:hAnsi="Arial" w:cs="Arial"/>
          <w:sz w:val="24"/>
          <w:szCs w:val="24"/>
        </w:rPr>
        <w:t>3</w:t>
      </w:r>
      <w:r w:rsidR="005931AA" w:rsidRPr="009D7113">
        <w:rPr>
          <w:rFonts w:ascii="Arial" w:hAnsi="Arial" w:cs="Arial"/>
          <w:sz w:val="24"/>
          <w:szCs w:val="24"/>
          <w:lang w:val="mn-MN"/>
        </w:rPr>
        <w:t xml:space="preserve">.хотыг дахин хөгжүүлэх чиглэлээр салбарын </w:t>
      </w:r>
      <w:r w:rsidR="00D04D54" w:rsidRPr="009D7113">
        <w:rPr>
          <w:rFonts w:ascii="Arial" w:hAnsi="Arial" w:cs="Arial"/>
          <w:sz w:val="24"/>
          <w:szCs w:val="24"/>
          <w:lang w:val="mn-MN"/>
        </w:rPr>
        <w:t xml:space="preserve">хүний нөөцийг </w:t>
      </w:r>
      <w:r w:rsidR="005931AA" w:rsidRPr="009D7113">
        <w:rPr>
          <w:rFonts w:ascii="Arial" w:hAnsi="Arial" w:cs="Arial"/>
          <w:sz w:val="24"/>
          <w:szCs w:val="24"/>
          <w:lang w:val="mn-MN"/>
        </w:rPr>
        <w:t>бэлтгэх, давтан сургах, мэргэ</w:t>
      </w:r>
      <w:r w:rsidR="00BB7F44" w:rsidRPr="009D7113">
        <w:rPr>
          <w:rFonts w:ascii="Arial" w:hAnsi="Arial" w:cs="Arial"/>
          <w:sz w:val="24"/>
          <w:szCs w:val="24"/>
          <w:lang w:val="mn-MN"/>
        </w:rPr>
        <w:t>шлийг нь дээшлүүлэх ажлыг зохион байгуулах</w:t>
      </w:r>
      <w:r w:rsidR="00BB7F44" w:rsidRPr="009D7113">
        <w:rPr>
          <w:rFonts w:ascii="Arial" w:hAnsi="Arial" w:cs="Arial"/>
          <w:sz w:val="24"/>
          <w:szCs w:val="24"/>
        </w:rPr>
        <w:t>;</w:t>
      </w:r>
      <w:r w:rsidR="00BB7F44" w:rsidRPr="009D7113">
        <w:rPr>
          <w:rFonts w:ascii="Arial" w:hAnsi="Arial" w:cs="Arial"/>
          <w:sz w:val="24"/>
          <w:szCs w:val="24"/>
          <w:lang w:val="mn-MN"/>
        </w:rPr>
        <w:t xml:space="preserve">  </w:t>
      </w:r>
      <w:r w:rsidR="005931AA" w:rsidRPr="009D7113">
        <w:rPr>
          <w:rFonts w:ascii="Arial" w:hAnsi="Arial" w:cs="Arial"/>
          <w:sz w:val="24"/>
          <w:szCs w:val="24"/>
          <w:lang w:val="mn-MN"/>
        </w:rPr>
        <w:t xml:space="preserve">  </w:t>
      </w:r>
    </w:p>
    <w:p w:rsidR="005D1C19" w:rsidRPr="005D1C19" w:rsidRDefault="005D1C19" w:rsidP="005D1C19">
      <w:pPr>
        <w:spacing w:after="0" w:line="240" w:lineRule="auto"/>
        <w:ind w:right="-65" w:firstLine="1418"/>
        <w:jc w:val="both"/>
        <w:rPr>
          <w:rFonts w:ascii="Arial" w:hAnsi="Arial" w:cs="Arial"/>
          <w:sz w:val="24"/>
          <w:szCs w:val="24"/>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 xml:space="preserve">9 дүгээр зүйл. Аймаг, нийслэлийн иргэдийн Төлөөлөгчдийн Хурлын бүрэн эрх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9.1.Аймаг, нийслэлийн иргэдийн Төлөөлөгчдийн Хурал хот</w:t>
      </w:r>
      <w:r w:rsidR="00F22246" w:rsidRPr="009D7113">
        <w:rPr>
          <w:rFonts w:ascii="Arial" w:hAnsi="Arial" w:cs="Arial"/>
          <w:sz w:val="24"/>
          <w:szCs w:val="24"/>
          <w:lang w:val="mn-MN"/>
        </w:rPr>
        <w:t>, тосгон</w:t>
      </w:r>
      <w:r w:rsidRPr="009D7113">
        <w:rPr>
          <w:rFonts w:ascii="Arial" w:hAnsi="Arial" w:cs="Arial"/>
          <w:sz w:val="24"/>
          <w:szCs w:val="24"/>
          <w:lang w:val="mn-MN"/>
        </w:rPr>
        <w:t>ыг дахин хөгжүүлэх талаар дараахь бүрэн эрхийг хэрэгжүүлнэ:</w:t>
      </w:r>
    </w:p>
    <w:p w:rsidR="00EA1057" w:rsidRPr="009D7113" w:rsidRDefault="00EA1057" w:rsidP="00EA1057">
      <w:pPr>
        <w:pStyle w:val="ListParagraph"/>
        <w:tabs>
          <w:tab w:val="left" w:pos="1985"/>
        </w:tabs>
        <w:ind w:left="0" w:right="-65" w:firstLine="1418"/>
        <w:jc w:val="both"/>
        <w:rPr>
          <w:rFonts w:ascii="Arial" w:hAnsi="Arial" w:cs="Arial"/>
        </w:rPr>
      </w:pPr>
      <w:r w:rsidRPr="009D7113">
        <w:rPr>
          <w:rFonts w:ascii="Arial" w:hAnsi="Arial" w:cs="Arial"/>
          <w:lang w:val="mn-MN"/>
        </w:rPr>
        <w:t>9.1.1.</w:t>
      </w:r>
      <w:r w:rsidR="00220B5C" w:rsidRPr="009D7113">
        <w:rPr>
          <w:rFonts w:ascii="Arial" w:hAnsi="Arial" w:cs="Arial"/>
          <w:lang w:val="mn-MN"/>
        </w:rPr>
        <w:t xml:space="preserve"> </w:t>
      </w:r>
      <w:r w:rsidR="00F22246" w:rsidRPr="009D7113">
        <w:rPr>
          <w:rFonts w:ascii="Arial" w:hAnsi="Arial" w:cs="Arial"/>
          <w:lang w:val="mn-MN"/>
        </w:rPr>
        <w:t>хот, тосгоны</w:t>
      </w:r>
      <w:r w:rsidR="00220B5C" w:rsidRPr="009D7113">
        <w:rPr>
          <w:rFonts w:ascii="Arial" w:hAnsi="Arial" w:cs="Arial"/>
          <w:lang w:val="mn-MN"/>
        </w:rPr>
        <w:t xml:space="preserve"> хөгжлийн ерөнхий төлөвлөгөө, газар зохион байгуулалтын төлөвлөгөө,</w:t>
      </w:r>
      <w:r w:rsidR="00161496" w:rsidRPr="009D7113">
        <w:rPr>
          <w:rFonts w:ascii="Arial" w:hAnsi="Arial" w:cs="Arial"/>
          <w:lang w:val="mn-MN"/>
        </w:rPr>
        <w:t xml:space="preserve"> хэсэгчилсэн ерөнхий төлөвлөгөөг баримтлан</w:t>
      </w:r>
      <w:r w:rsidR="00220B5C" w:rsidRPr="009D7113">
        <w:rPr>
          <w:rFonts w:ascii="Arial" w:hAnsi="Arial" w:cs="Arial"/>
          <w:lang w:val="mn-MN"/>
        </w:rPr>
        <w:t xml:space="preserve"> </w:t>
      </w:r>
      <w:r w:rsidRPr="009D7113">
        <w:rPr>
          <w:rFonts w:ascii="Arial" w:hAnsi="Arial" w:cs="Arial"/>
          <w:lang w:val="mn-MN"/>
        </w:rPr>
        <w:t>төсөл хэрэгжүүлэх талбайн байршил, хэмжээ, хил зааг, зориулалтыг тогтоож, шийдвэр гаргах</w:t>
      </w:r>
      <w:r w:rsidRPr="009D7113">
        <w:rPr>
          <w:rFonts w:ascii="Arial" w:hAnsi="Arial" w:cs="Arial"/>
        </w:rPr>
        <w:t>;</w:t>
      </w:r>
      <w:r w:rsidR="00220B5C" w:rsidRPr="009D7113">
        <w:rPr>
          <w:rFonts w:ascii="Arial" w:hAnsi="Arial" w:cs="Arial"/>
          <w:lang w:val="mn-MN"/>
        </w:rPr>
        <w:t xml:space="preserve"> </w:t>
      </w:r>
    </w:p>
    <w:p w:rsidR="00EA1057" w:rsidRPr="009D7113" w:rsidRDefault="00EA1057" w:rsidP="00EA1057">
      <w:pPr>
        <w:pStyle w:val="ListParagraph"/>
        <w:tabs>
          <w:tab w:val="left" w:pos="1985"/>
        </w:tabs>
        <w:ind w:left="0" w:right="-65" w:firstLine="1418"/>
        <w:jc w:val="both"/>
        <w:rPr>
          <w:rFonts w:ascii="Arial" w:hAnsi="Arial" w:cs="Arial"/>
          <w:lang w:val="mn-MN"/>
        </w:rPr>
      </w:pPr>
      <w:r w:rsidRPr="009D7113">
        <w:rPr>
          <w:rFonts w:ascii="Arial" w:hAnsi="Arial" w:cs="Arial"/>
          <w:lang w:val="mn-MN"/>
        </w:rPr>
        <w:t>9.1.</w:t>
      </w:r>
      <w:r w:rsidR="00161496" w:rsidRPr="009D7113">
        <w:rPr>
          <w:rFonts w:ascii="Arial" w:hAnsi="Arial" w:cs="Arial"/>
          <w:lang w:val="mn-MN"/>
        </w:rPr>
        <w:t>2</w:t>
      </w:r>
      <w:r w:rsidRPr="009D7113">
        <w:rPr>
          <w:rFonts w:ascii="Arial" w:hAnsi="Arial" w:cs="Arial"/>
          <w:lang w:val="mn-MN"/>
        </w:rPr>
        <w:t>.</w:t>
      </w:r>
      <w:r w:rsidR="00C03633" w:rsidRPr="009D7113">
        <w:rPr>
          <w:rFonts w:ascii="Arial" w:hAnsi="Arial" w:cs="Arial"/>
          <w:lang w:val="mn-MN"/>
        </w:rPr>
        <w:t xml:space="preserve"> </w:t>
      </w:r>
      <w:r w:rsidRPr="009D7113">
        <w:rPr>
          <w:rFonts w:ascii="Arial" w:hAnsi="Arial" w:cs="Arial"/>
          <w:lang w:val="mn-MN"/>
        </w:rPr>
        <w:t>орон нутгийн төсвөөр хэрэгжих төс</w:t>
      </w:r>
      <w:r w:rsidR="00161496" w:rsidRPr="009D7113">
        <w:rPr>
          <w:rFonts w:ascii="Arial" w:hAnsi="Arial" w:cs="Arial"/>
          <w:lang w:val="mn-MN"/>
        </w:rPr>
        <w:t>ө</w:t>
      </w:r>
      <w:r w:rsidRPr="009D7113">
        <w:rPr>
          <w:rFonts w:ascii="Arial" w:hAnsi="Arial" w:cs="Arial"/>
          <w:lang w:val="mn-MN"/>
        </w:rPr>
        <w:t>л</w:t>
      </w:r>
      <w:r w:rsidR="00161496" w:rsidRPr="009D7113">
        <w:rPr>
          <w:rFonts w:ascii="Arial" w:hAnsi="Arial" w:cs="Arial"/>
          <w:lang w:val="mn-MN"/>
        </w:rPr>
        <w:t>, хөтөлбөр, төлөвлөгөө</w:t>
      </w:r>
      <w:r w:rsidRPr="009D7113">
        <w:rPr>
          <w:rFonts w:ascii="Arial" w:hAnsi="Arial" w:cs="Arial"/>
          <w:lang w:val="mn-MN"/>
        </w:rPr>
        <w:t>г батлах, түүнийг хэрэгжүүлэхтэй холбогдсон хөрөнгийн эх үүсвэрийг шийдвэрлэх</w:t>
      </w:r>
      <w:r w:rsidRPr="009D7113">
        <w:rPr>
          <w:rFonts w:ascii="Arial" w:hAnsi="Arial" w:cs="Arial"/>
        </w:rPr>
        <w:t>;</w:t>
      </w:r>
      <w:r w:rsidRPr="009D7113">
        <w:rPr>
          <w:rFonts w:ascii="Arial" w:hAnsi="Arial" w:cs="Arial"/>
          <w:lang w:val="mn-MN"/>
        </w:rPr>
        <w:t xml:space="preserve"> </w:t>
      </w:r>
    </w:p>
    <w:p w:rsidR="00EA1057" w:rsidRPr="009D7113" w:rsidRDefault="00EA1057" w:rsidP="00EA1057">
      <w:pPr>
        <w:pStyle w:val="ListParagraph"/>
        <w:tabs>
          <w:tab w:val="left" w:pos="1985"/>
        </w:tabs>
        <w:ind w:left="0" w:right="-65" w:firstLine="1418"/>
        <w:jc w:val="both"/>
        <w:rPr>
          <w:rFonts w:ascii="Arial" w:hAnsi="Arial" w:cs="Arial"/>
          <w:lang w:val="mn-MN"/>
        </w:rPr>
      </w:pPr>
      <w:r w:rsidRPr="009D7113">
        <w:rPr>
          <w:rFonts w:ascii="Arial" w:hAnsi="Arial" w:cs="Arial"/>
          <w:lang w:val="mn-MN"/>
        </w:rPr>
        <w:t>9.1.</w:t>
      </w:r>
      <w:r w:rsidR="00161496" w:rsidRPr="009D7113">
        <w:rPr>
          <w:rFonts w:ascii="Arial" w:hAnsi="Arial" w:cs="Arial"/>
          <w:lang w:val="mn-MN"/>
        </w:rPr>
        <w:t>3</w:t>
      </w:r>
      <w:r w:rsidRPr="009D7113">
        <w:rPr>
          <w:rFonts w:ascii="Arial" w:hAnsi="Arial" w:cs="Arial"/>
          <w:lang w:val="mn-MN"/>
        </w:rPr>
        <w:t>.</w:t>
      </w:r>
      <w:r w:rsidR="00C03633" w:rsidRPr="009D7113">
        <w:rPr>
          <w:rFonts w:ascii="Arial" w:hAnsi="Arial" w:cs="Arial"/>
          <w:lang w:val="mn-MN"/>
        </w:rPr>
        <w:t xml:space="preserve"> </w:t>
      </w:r>
      <w:r w:rsidR="00161496" w:rsidRPr="009D7113">
        <w:rPr>
          <w:rFonts w:ascii="Arial" w:hAnsi="Arial" w:cs="Arial"/>
          <w:lang w:val="mn-MN"/>
        </w:rPr>
        <w:t>төсөл, хөтөлбөр, төлөвлөгөөний</w:t>
      </w:r>
      <w:r w:rsidRPr="009D7113">
        <w:rPr>
          <w:rFonts w:ascii="Arial" w:hAnsi="Arial" w:cs="Arial"/>
          <w:lang w:val="mn-MN"/>
        </w:rPr>
        <w:t xml:space="preserve"> хэрэгжилтэд хяналт тавих, энэ талаарх аймаг, нийслэлийн Засаг даргын тайланг хэлэлцэх.</w:t>
      </w:r>
    </w:p>
    <w:p w:rsidR="00EA1057" w:rsidRPr="009D7113" w:rsidRDefault="00EA1057" w:rsidP="00EA1057">
      <w:pPr>
        <w:spacing w:after="0" w:line="240" w:lineRule="auto"/>
        <w:ind w:left="720" w:right="-65"/>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10 дугаар зүйл. Аймаг, нийслэлийн Засаг даргын бүрэн эрх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10.1. Айм</w:t>
      </w:r>
      <w:r w:rsidR="00161496" w:rsidRPr="009D7113">
        <w:rPr>
          <w:rFonts w:ascii="Arial" w:hAnsi="Arial" w:cs="Arial"/>
          <w:sz w:val="24"/>
          <w:szCs w:val="24"/>
          <w:lang w:val="mn-MN"/>
        </w:rPr>
        <w:t>аг, нийслэлийн Засаг дарга хот, тосгоныг</w:t>
      </w:r>
      <w:r w:rsidRPr="009D7113">
        <w:rPr>
          <w:rFonts w:ascii="Arial" w:hAnsi="Arial" w:cs="Arial"/>
          <w:sz w:val="24"/>
          <w:szCs w:val="24"/>
          <w:lang w:val="mn-MN"/>
        </w:rPr>
        <w:t xml:space="preserve"> дахин хөгжүүлэх талаар дараахь бүрэн эрхийг хэрэгжүүлнэ:</w:t>
      </w:r>
    </w:p>
    <w:p w:rsidR="00EA1057" w:rsidRPr="009D7113" w:rsidRDefault="00161496" w:rsidP="00EA1057">
      <w:pPr>
        <w:pStyle w:val="ListParagraph"/>
        <w:ind w:left="0" w:right="-65" w:firstLine="1418"/>
        <w:jc w:val="both"/>
        <w:rPr>
          <w:rFonts w:ascii="Arial" w:hAnsi="Arial" w:cs="Arial"/>
          <w:lang w:val="mn-MN"/>
        </w:rPr>
      </w:pPr>
      <w:r w:rsidRPr="009D7113">
        <w:rPr>
          <w:rFonts w:ascii="Arial" w:hAnsi="Arial" w:cs="Arial"/>
          <w:lang w:val="mn-MN"/>
        </w:rPr>
        <w:t>10.1.1.хот, тосгоны</w:t>
      </w:r>
      <w:r w:rsidR="00EA1057" w:rsidRPr="009D7113">
        <w:rPr>
          <w:rFonts w:ascii="Arial" w:hAnsi="Arial" w:cs="Arial"/>
          <w:lang w:val="mn-MN"/>
        </w:rPr>
        <w:t xml:space="preserve"> хөгжлийн ерөнхий төлөвлөгөө, газар зохион байгуулалтын төлөвлөгөө, хэсэгчилсэн ерөнхий төлөвлөгөөг үндэслэн төсөл санаачлах, боловсруулах, хэрэгжүүлэх ажлыг зохион байгуулах</w:t>
      </w:r>
      <w:r w:rsidR="00EA1057" w:rsidRPr="009D7113">
        <w:rPr>
          <w:rFonts w:ascii="Arial" w:hAnsi="Arial" w:cs="Arial"/>
        </w:rPr>
        <w:t>;</w:t>
      </w:r>
    </w:p>
    <w:p w:rsidR="00EA1057" w:rsidRPr="009D7113" w:rsidRDefault="003536AF" w:rsidP="00EA1057">
      <w:pPr>
        <w:pStyle w:val="ListParagraph"/>
        <w:ind w:left="0" w:right="-65" w:firstLine="1418"/>
        <w:jc w:val="both"/>
        <w:rPr>
          <w:rFonts w:ascii="Arial" w:hAnsi="Arial" w:cs="Arial"/>
          <w:lang w:val="mn-MN"/>
        </w:rPr>
      </w:pPr>
      <w:r w:rsidRPr="009D7113">
        <w:rPr>
          <w:rFonts w:ascii="Arial" w:hAnsi="Arial" w:cs="Arial"/>
          <w:lang w:val="mn-MN"/>
        </w:rPr>
        <w:t>10.</w:t>
      </w:r>
      <w:r w:rsidR="00EA1057" w:rsidRPr="009D7113">
        <w:rPr>
          <w:rFonts w:ascii="Arial" w:hAnsi="Arial" w:cs="Arial"/>
          <w:lang w:val="mn-MN"/>
        </w:rPr>
        <w:t xml:space="preserve">1.2.улс, орон нутгийн төсвөөс </w:t>
      </w:r>
      <w:r w:rsidR="00161496" w:rsidRPr="009D7113">
        <w:rPr>
          <w:rFonts w:ascii="Arial" w:hAnsi="Arial" w:cs="Arial"/>
          <w:lang w:val="mn-MN"/>
        </w:rPr>
        <w:t xml:space="preserve">төсөл, хөтөлбөр, төлөвлөгөө боловсруулж, хэрэгжүүлэхэд </w:t>
      </w:r>
      <w:r w:rsidR="00EA1057" w:rsidRPr="009D7113">
        <w:rPr>
          <w:rFonts w:ascii="Arial" w:hAnsi="Arial" w:cs="Arial"/>
          <w:lang w:val="mn-MN"/>
        </w:rPr>
        <w:t>шаардагдах хөрөнгийн эх үүсвэрийг шийдвэрлүүлэх</w:t>
      </w:r>
      <w:r w:rsidR="00EA1057" w:rsidRPr="009D7113">
        <w:rPr>
          <w:rFonts w:ascii="Arial" w:hAnsi="Arial" w:cs="Arial"/>
        </w:rPr>
        <w:t>;</w:t>
      </w:r>
    </w:p>
    <w:p w:rsidR="00EA1057" w:rsidRPr="009D7113" w:rsidRDefault="00EA1057" w:rsidP="00EA1057">
      <w:pPr>
        <w:pStyle w:val="ListParagraph"/>
        <w:tabs>
          <w:tab w:val="left" w:pos="1985"/>
        </w:tabs>
        <w:ind w:left="1418" w:right="-65"/>
        <w:jc w:val="both"/>
        <w:rPr>
          <w:rFonts w:ascii="Arial" w:hAnsi="Arial" w:cs="Arial"/>
          <w:lang w:val="mn-MN"/>
        </w:rPr>
      </w:pPr>
      <w:r w:rsidRPr="009D7113">
        <w:rPr>
          <w:rFonts w:ascii="Arial" w:hAnsi="Arial" w:cs="Arial"/>
          <w:lang w:val="mn-MN"/>
        </w:rPr>
        <w:t>10.1.3.төсөл хэрэгжүүлэгчийг сонгон шалгаруулах</w:t>
      </w:r>
      <w:r w:rsidRPr="009D7113">
        <w:rPr>
          <w:rFonts w:ascii="Arial" w:hAnsi="Arial" w:cs="Arial"/>
        </w:rPr>
        <w:t>;</w:t>
      </w:r>
    </w:p>
    <w:p w:rsidR="00EA1057" w:rsidRPr="009D7113" w:rsidRDefault="00EA1057" w:rsidP="00EA1057">
      <w:pPr>
        <w:pStyle w:val="ListParagraph"/>
        <w:tabs>
          <w:tab w:val="left" w:pos="1985"/>
        </w:tabs>
        <w:ind w:left="0" w:right="-65" w:firstLine="1418"/>
        <w:jc w:val="both"/>
        <w:rPr>
          <w:rFonts w:ascii="Arial" w:hAnsi="Arial" w:cs="Arial"/>
          <w:lang w:val="mn-MN"/>
        </w:rPr>
      </w:pPr>
      <w:r w:rsidRPr="009D7113">
        <w:rPr>
          <w:rFonts w:ascii="Arial" w:hAnsi="Arial" w:cs="Arial"/>
          <w:lang w:val="mn-MN"/>
        </w:rPr>
        <w:t>10.1.4.төсөл хэрэгжүүлэх гурван талт гэрээ байгуулах, гэрээний хэрэгжилтийг хангуулах</w:t>
      </w:r>
      <w:r w:rsidRPr="009D7113">
        <w:rPr>
          <w:rFonts w:ascii="Arial" w:hAnsi="Arial" w:cs="Arial"/>
        </w:rPr>
        <w:t>;</w:t>
      </w:r>
    </w:p>
    <w:p w:rsidR="00EA1057" w:rsidRPr="009D7113" w:rsidRDefault="00EA1057" w:rsidP="00EA1057">
      <w:pPr>
        <w:pStyle w:val="ListParagraph"/>
        <w:tabs>
          <w:tab w:val="left" w:pos="1985"/>
        </w:tabs>
        <w:ind w:left="0" w:right="-65" w:firstLine="1418"/>
        <w:jc w:val="both"/>
        <w:rPr>
          <w:rFonts w:ascii="Arial" w:hAnsi="Arial" w:cs="Arial"/>
          <w:lang w:val="mn-MN"/>
        </w:rPr>
      </w:pPr>
      <w:r w:rsidRPr="009D7113">
        <w:rPr>
          <w:rFonts w:ascii="Arial" w:hAnsi="Arial" w:cs="Arial"/>
          <w:lang w:val="mn-MN"/>
        </w:rPr>
        <w:t>10.</w:t>
      </w:r>
      <w:r w:rsidR="005C14C6" w:rsidRPr="009D7113">
        <w:rPr>
          <w:rFonts w:ascii="Arial" w:hAnsi="Arial" w:cs="Arial"/>
          <w:lang w:val="mn-MN"/>
        </w:rPr>
        <w:t>1.5.төсөл, хөтөлбөр, төлөвлөгөөг нийтэд сурталч</w:t>
      </w:r>
      <w:r w:rsidRPr="009D7113">
        <w:rPr>
          <w:rFonts w:ascii="Arial" w:hAnsi="Arial" w:cs="Arial"/>
          <w:lang w:val="mn-MN"/>
        </w:rPr>
        <w:t>лах</w:t>
      </w:r>
      <w:r w:rsidR="005C14C6" w:rsidRPr="009D7113">
        <w:rPr>
          <w:rFonts w:ascii="Arial" w:hAnsi="Arial" w:cs="Arial"/>
          <w:lang w:val="mn-MN"/>
        </w:rPr>
        <w:t>, мэдээл</w:t>
      </w:r>
      <w:r w:rsidR="00336156" w:rsidRPr="009D7113">
        <w:rPr>
          <w:rFonts w:ascii="Arial" w:hAnsi="Arial" w:cs="Arial"/>
          <w:lang w:val="mn-MN"/>
        </w:rPr>
        <w:t>л</w:t>
      </w:r>
      <w:r w:rsidR="005C14C6" w:rsidRPr="009D7113">
        <w:rPr>
          <w:rFonts w:ascii="Arial" w:hAnsi="Arial" w:cs="Arial"/>
          <w:lang w:val="mn-MN"/>
        </w:rPr>
        <w:t>эх</w:t>
      </w:r>
      <w:r w:rsidR="00156C52" w:rsidRPr="009D7113">
        <w:rPr>
          <w:rFonts w:ascii="Arial" w:hAnsi="Arial" w:cs="Arial"/>
          <w:lang w:val="mn-MN"/>
        </w:rPr>
        <w:t>, санал, гомдол хүлээн авах замаар олон нийтийн оролцоог хангах</w:t>
      </w:r>
      <w:r w:rsidRPr="009D7113">
        <w:rPr>
          <w:rFonts w:ascii="Arial" w:hAnsi="Arial" w:cs="Arial"/>
          <w:lang w:val="mn-MN"/>
        </w:rPr>
        <w:t xml:space="preserve"> ажлыг зохион байгуулах</w:t>
      </w:r>
      <w:r w:rsidRPr="009D7113">
        <w:rPr>
          <w:rFonts w:ascii="Arial" w:hAnsi="Arial" w:cs="Arial"/>
        </w:rPr>
        <w:t>;</w:t>
      </w:r>
    </w:p>
    <w:p w:rsidR="00EA1057" w:rsidRPr="009D7113" w:rsidRDefault="00EA1057" w:rsidP="00EA1057">
      <w:pPr>
        <w:pStyle w:val="ListParagraph"/>
        <w:tabs>
          <w:tab w:val="left" w:pos="1985"/>
        </w:tabs>
        <w:ind w:left="0" w:right="-65" w:firstLine="1418"/>
        <w:jc w:val="both"/>
        <w:rPr>
          <w:rFonts w:ascii="Arial" w:hAnsi="Arial" w:cs="Arial"/>
          <w:lang w:val="mn-MN"/>
        </w:rPr>
      </w:pPr>
      <w:r w:rsidRPr="009D7113">
        <w:rPr>
          <w:rFonts w:ascii="Arial" w:hAnsi="Arial" w:cs="Arial"/>
          <w:lang w:val="mn-MN"/>
        </w:rPr>
        <w:t>10.1.6.</w:t>
      </w:r>
      <w:r w:rsidR="00C53975" w:rsidRPr="009D7113">
        <w:rPr>
          <w:rFonts w:ascii="Arial" w:hAnsi="Arial" w:cs="Arial"/>
          <w:lang w:val="mn-MN"/>
        </w:rPr>
        <w:t xml:space="preserve"> </w:t>
      </w:r>
      <w:r w:rsidRPr="009D7113">
        <w:rPr>
          <w:rFonts w:ascii="Arial" w:hAnsi="Arial" w:cs="Arial"/>
          <w:lang w:val="mn-MN"/>
        </w:rPr>
        <w:t xml:space="preserve">сэргээн босголтын үйл ажиллагааг </w:t>
      </w:r>
      <w:r w:rsidR="00F4584C" w:rsidRPr="009D7113">
        <w:rPr>
          <w:rFonts w:ascii="Arial" w:hAnsi="Arial" w:cs="Arial"/>
          <w:lang w:val="mn-MN"/>
        </w:rPr>
        <w:t xml:space="preserve">Засгийн газрын </w:t>
      </w:r>
      <w:r w:rsidRPr="009D7113">
        <w:rPr>
          <w:rFonts w:ascii="Arial" w:hAnsi="Arial" w:cs="Arial"/>
          <w:lang w:val="mn-MN"/>
        </w:rPr>
        <w:t>шийдвэрээр шууд хэрэгжүүлэх.</w:t>
      </w:r>
    </w:p>
    <w:p w:rsidR="00691B40" w:rsidRPr="009D7113" w:rsidRDefault="00691B40" w:rsidP="00EA1057">
      <w:pPr>
        <w:pStyle w:val="ListParagraph"/>
        <w:tabs>
          <w:tab w:val="left" w:pos="1985"/>
        </w:tabs>
        <w:ind w:left="0" w:right="-65" w:firstLine="1418"/>
        <w:jc w:val="both"/>
        <w:rPr>
          <w:rFonts w:ascii="Arial" w:hAnsi="Arial" w:cs="Arial"/>
        </w:rPr>
      </w:pPr>
    </w:p>
    <w:p w:rsidR="00EA1057" w:rsidRPr="009D7113" w:rsidRDefault="00EA1057" w:rsidP="00EA1057">
      <w:pPr>
        <w:pStyle w:val="ListParagraph"/>
        <w:tabs>
          <w:tab w:val="left" w:pos="1985"/>
        </w:tabs>
        <w:ind w:left="0" w:right="-65" w:firstLine="1418"/>
        <w:jc w:val="both"/>
        <w:rPr>
          <w:rFonts w:ascii="Arial" w:hAnsi="Arial" w:cs="Arial"/>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ГУРАВДУГААР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contextualSpacing/>
        <w:jc w:val="center"/>
        <w:rPr>
          <w:rFonts w:ascii="Arial" w:hAnsi="Arial" w:cs="Arial"/>
          <w:b/>
          <w:sz w:val="24"/>
          <w:szCs w:val="24"/>
          <w:lang w:val="mn-MN"/>
        </w:rPr>
      </w:pPr>
      <w:r w:rsidRPr="009D7113">
        <w:rPr>
          <w:rFonts w:ascii="Arial" w:hAnsi="Arial" w:cs="Arial"/>
          <w:b/>
          <w:sz w:val="24"/>
          <w:szCs w:val="24"/>
          <w:lang w:val="mn-MN"/>
        </w:rPr>
        <w:t>Хот</w:t>
      </w:r>
      <w:r w:rsidR="001D44CB" w:rsidRPr="009D7113">
        <w:rPr>
          <w:rFonts w:ascii="Arial" w:hAnsi="Arial" w:cs="Arial"/>
          <w:b/>
          <w:sz w:val="24"/>
          <w:szCs w:val="24"/>
          <w:lang w:val="mn-MN"/>
        </w:rPr>
        <w:t>, тосгон</w:t>
      </w:r>
      <w:r w:rsidRPr="009D7113">
        <w:rPr>
          <w:rFonts w:ascii="Arial" w:hAnsi="Arial" w:cs="Arial"/>
          <w:b/>
          <w:sz w:val="24"/>
          <w:szCs w:val="24"/>
          <w:lang w:val="mn-MN"/>
        </w:rPr>
        <w:t xml:space="preserve">ыг дахин хөгжүүлэх үйл ажиллагаа, </w:t>
      </w:r>
    </w:p>
    <w:p w:rsidR="00EA1057" w:rsidRPr="009D7113" w:rsidRDefault="00EA1057" w:rsidP="00EA1057">
      <w:pPr>
        <w:spacing w:after="0" w:line="240" w:lineRule="auto"/>
        <w:ind w:right="-65"/>
        <w:contextualSpacing/>
        <w:jc w:val="center"/>
        <w:rPr>
          <w:rFonts w:ascii="Arial" w:hAnsi="Arial" w:cs="Arial"/>
          <w:b/>
          <w:sz w:val="24"/>
          <w:szCs w:val="24"/>
          <w:lang w:val="mn-MN"/>
        </w:rPr>
      </w:pPr>
      <w:r w:rsidRPr="009D7113">
        <w:rPr>
          <w:rFonts w:ascii="Arial" w:hAnsi="Arial" w:cs="Arial"/>
          <w:b/>
          <w:sz w:val="24"/>
          <w:szCs w:val="24"/>
          <w:lang w:val="mn-MN"/>
        </w:rPr>
        <w:t>түүний хэрэгжилтийг хангах</w:t>
      </w:r>
    </w:p>
    <w:p w:rsidR="00EA1057" w:rsidRPr="009D7113" w:rsidRDefault="00EA1057" w:rsidP="00EA1057">
      <w:pPr>
        <w:spacing w:after="0" w:line="240" w:lineRule="auto"/>
        <w:ind w:right="-65"/>
        <w:contextualSpacing/>
        <w:jc w:val="center"/>
        <w:rPr>
          <w:rFonts w:ascii="Arial" w:hAnsi="Arial" w:cs="Arial"/>
          <w:b/>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11 дүгээр зүйл. Хот</w:t>
      </w:r>
      <w:r w:rsidR="001D44CB" w:rsidRPr="009D7113">
        <w:rPr>
          <w:rFonts w:ascii="Arial" w:hAnsi="Arial" w:cs="Arial"/>
          <w:b/>
          <w:sz w:val="24"/>
          <w:szCs w:val="24"/>
          <w:lang w:val="mn-MN"/>
        </w:rPr>
        <w:t>, тосгон</w:t>
      </w:r>
      <w:r w:rsidRPr="009D7113">
        <w:rPr>
          <w:rFonts w:ascii="Arial" w:hAnsi="Arial" w:cs="Arial"/>
          <w:b/>
          <w:sz w:val="24"/>
          <w:szCs w:val="24"/>
          <w:lang w:val="mn-MN"/>
        </w:rPr>
        <w:t>ыг дахин хөгжүүлэх үйл ажиллагааны төрөл</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lastRenderedPageBreak/>
        <w:t>11.1.Хот</w:t>
      </w:r>
      <w:r w:rsidR="001D44CB" w:rsidRPr="009D7113">
        <w:rPr>
          <w:rFonts w:ascii="Arial" w:hAnsi="Arial" w:cs="Arial"/>
          <w:sz w:val="24"/>
          <w:szCs w:val="24"/>
          <w:lang w:val="mn-MN"/>
        </w:rPr>
        <w:t>, тосгон</w:t>
      </w:r>
      <w:r w:rsidRPr="009D7113">
        <w:rPr>
          <w:rFonts w:ascii="Arial" w:hAnsi="Arial" w:cs="Arial"/>
          <w:sz w:val="24"/>
          <w:szCs w:val="24"/>
          <w:lang w:val="mn-MN"/>
        </w:rPr>
        <w:t>ыг дахин хөгжүүлэх үйл ажиллагаа дараахь төрөлтэй байна. Үүнд:</w:t>
      </w:r>
    </w:p>
    <w:p w:rsidR="00EA1057" w:rsidRPr="009D7113" w:rsidRDefault="00EA1057" w:rsidP="00EA1057">
      <w:pPr>
        <w:spacing w:after="0" w:line="240" w:lineRule="auto"/>
        <w:ind w:right="-65" w:firstLine="1418"/>
        <w:jc w:val="both"/>
        <w:rPr>
          <w:rFonts w:ascii="Arial" w:hAnsi="Arial" w:cs="Arial"/>
          <w:sz w:val="24"/>
          <w:szCs w:val="24"/>
        </w:rPr>
      </w:pPr>
      <w:r w:rsidRPr="009D7113">
        <w:rPr>
          <w:rFonts w:ascii="Arial" w:hAnsi="Arial" w:cs="Arial"/>
          <w:sz w:val="24"/>
          <w:szCs w:val="24"/>
          <w:lang w:val="mn-MN"/>
        </w:rPr>
        <w:t xml:space="preserve">11.1.1. хот төлөвлөлтийн шаардлага хангахгүй барилгажсан хэсгийг дахин төлөвлөн </w:t>
      </w:r>
      <w:r w:rsidR="005B2402" w:rsidRPr="009D7113">
        <w:rPr>
          <w:rFonts w:ascii="Arial" w:hAnsi="Arial" w:cs="Arial"/>
          <w:sz w:val="24"/>
          <w:szCs w:val="24"/>
          <w:lang w:val="mn-MN"/>
        </w:rPr>
        <w:t>барилгажуулах</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rPr>
      </w:pPr>
      <w:r w:rsidRPr="009D7113">
        <w:rPr>
          <w:rFonts w:ascii="Arial" w:hAnsi="Arial" w:cs="Arial"/>
          <w:sz w:val="24"/>
          <w:szCs w:val="24"/>
          <w:lang w:val="mn-MN"/>
        </w:rPr>
        <w:t>11.1.2.а</w:t>
      </w:r>
      <w:r w:rsidRPr="009D7113">
        <w:rPr>
          <w:rFonts w:ascii="Arial" w:hAnsi="Arial" w:cs="Arial"/>
          <w:sz w:val="24"/>
          <w:szCs w:val="24"/>
        </w:rPr>
        <w:t xml:space="preserve">шиглалтын шаардлага хангахгүй </w:t>
      </w:r>
      <w:r w:rsidRPr="009D7113">
        <w:rPr>
          <w:rFonts w:ascii="Arial" w:hAnsi="Arial" w:cs="Arial"/>
          <w:sz w:val="24"/>
          <w:szCs w:val="24"/>
          <w:lang w:val="mn-MN"/>
        </w:rPr>
        <w:t>барилга байгууламжийг буулган шинээр барих</w:t>
      </w:r>
      <w:r w:rsidRPr="009D7113">
        <w:rPr>
          <w:rFonts w:ascii="Arial" w:hAnsi="Arial" w:cs="Arial"/>
          <w:sz w:val="24"/>
          <w:szCs w:val="24"/>
        </w:rPr>
        <w:t>;</w:t>
      </w:r>
    </w:p>
    <w:p w:rsidR="00EA1057" w:rsidRPr="009D7113" w:rsidRDefault="00EA1057" w:rsidP="00EA1057">
      <w:pPr>
        <w:pStyle w:val="BodyText21"/>
        <w:ind w:right="-65" w:firstLine="0"/>
        <w:rPr>
          <w:rFonts w:ascii="Arial" w:hAnsi="Arial" w:cs="Arial"/>
          <w:szCs w:val="24"/>
        </w:rPr>
      </w:pPr>
      <w:r w:rsidRPr="009D7113">
        <w:rPr>
          <w:rFonts w:ascii="Arial" w:hAnsi="Arial" w:cs="Arial"/>
          <w:szCs w:val="24"/>
        </w:rPr>
        <w:tab/>
      </w:r>
      <w:r w:rsidRPr="009D7113">
        <w:rPr>
          <w:rFonts w:ascii="Arial" w:hAnsi="Arial" w:cs="Arial"/>
          <w:szCs w:val="24"/>
        </w:rPr>
        <w:tab/>
      </w:r>
      <w:r w:rsidRPr="009D7113">
        <w:rPr>
          <w:rFonts w:ascii="Arial" w:hAnsi="Arial" w:cs="Arial"/>
          <w:szCs w:val="24"/>
          <w:lang w:val="mn-MN"/>
        </w:rPr>
        <w:t>11.1.3.гэр хорооллын газрыг дахин зохион байгуулах</w:t>
      </w:r>
      <w:r w:rsidRPr="009D7113">
        <w:rPr>
          <w:rFonts w:ascii="Arial" w:hAnsi="Arial" w:cs="Arial"/>
          <w:szCs w:val="24"/>
        </w:rPr>
        <w:t>;</w:t>
      </w:r>
    </w:p>
    <w:p w:rsidR="00EA1057" w:rsidRPr="009D7113" w:rsidRDefault="00EA1057" w:rsidP="00EA1057">
      <w:pPr>
        <w:spacing w:after="0" w:line="240" w:lineRule="auto"/>
        <w:ind w:left="698" w:right="-65" w:firstLine="720"/>
        <w:jc w:val="both"/>
        <w:rPr>
          <w:rFonts w:ascii="Arial" w:hAnsi="Arial" w:cs="Arial"/>
          <w:sz w:val="24"/>
          <w:szCs w:val="24"/>
          <w:lang w:val="mn-MN"/>
        </w:rPr>
      </w:pPr>
      <w:r w:rsidRPr="009D7113">
        <w:rPr>
          <w:rFonts w:ascii="Arial" w:hAnsi="Arial" w:cs="Arial"/>
          <w:sz w:val="24"/>
          <w:szCs w:val="24"/>
          <w:lang w:val="mn-MN"/>
        </w:rPr>
        <w:t>11.1.4.гэр хорооллын газрыг дахин төлөвлөн барилгажуулах</w:t>
      </w:r>
      <w:r w:rsidRPr="009D7113">
        <w:rPr>
          <w:rFonts w:ascii="Arial" w:hAnsi="Arial" w:cs="Arial"/>
          <w:sz w:val="24"/>
          <w:szCs w:val="24"/>
        </w:rPr>
        <w:t>;</w:t>
      </w:r>
    </w:p>
    <w:p w:rsidR="00EA1057" w:rsidRPr="009D7113" w:rsidRDefault="00EA1057" w:rsidP="00EA1057">
      <w:pPr>
        <w:spacing w:after="0" w:line="240" w:lineRule="auto"/>
        <w:ind w:left="720" w:right="-65" w:firstLine="698"/>
        <w:jc w:val="both"/>
        <w:rPr>
          <w:rFonts w:ascii="Arial" w:hAnsi="Arial" w:cs="Arial"/>
          <w:sz w:val="24"/>
          <w:szCs w:val="24"/>
        </w:rPr>
      </w:pPr>
      <w:r w:rsidRPr="009D7113">
        <w:rPr>
          <w:rFonts w:ascii="Arial" w:hAnsi="Arial" w:cs="Arial"/>
          <w:sz w:val="24"/>
          <w:szCs w:val="24"/>
          <w:lang w:val="mn-MN"/>
        </w:rPr>
        <w:t>11.1.5.нийтийн эдэлбэрийн газрыг дахин төлөвлөн байгуулах.</w:t>
      </w:r>
    </w:p>
    <w:p w:rsidR="00EA1057" w:rsidRPr="009D7113" w:rsidRDefault="00EA1057" w:rsidP="00EA1057">
      <w:pPr>
        <w:spacing w:after="0" w:line="240" w:lineRule="auto"/>
        <w:ind w:right="-65"/>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12 дугаар зүйл. Төсөл санаачлагч, хэрэгжүүлэгч</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12.1. Төслийг дараахь этгээд санаачилна: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ab/>
        <w:t>12.1.1.иргэн;</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ab/>
        <w:t>12.1.2.хуулийн этгээд;</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ab/>
        <w:t>12.1.3.аймаг, нийслэлийн Засаг дарга.</w:t>
      </w:r>
    </w:p>
    <w:p w:rsidR="00EA1057" w:rsidRPr="009D7113" w:rsidRDefault="00EA1057" w:rsidP="00EA1057">
      <w:pPr>
        <w:spacing w:after="0" w:line="240" w:lineRule="auto"/>
        <w:ind w:right="-65"/>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sz w:val="24"/>
          <w:szCs w:val="24"/>
        </w:rPr>
      </w:pPr>
      <w:r w:rsidRPr="009D7113">
        <w:rPr>
          <w:rFonts w:ascii="Arial" w:hAnsi="Arial" w:cs="Arial"/>
          <w:sz w:val="24"/>
          <w:szCs w:val="24"/>
          <w:lang w:val="mn-MN"/>
        </w:rPr>
        <w:t>12.2.Төслийг дараахь этгээд хэрэгжүүлнэ:</w:t>
      </w:r>
    </w:p>
    <w:p w:rsidR="00EA1057" w:rsidRPr="009D7113" w:rsidRDefault="00EA1057" w:rsidP="00EA1057">
      <w:pPr>
        <w:pStyle w:val="ListParagraph"/>
        <w:ind w:left="1418" w:right="-65"/>
        <w:jc w:val="both"/>
        <w:rPr>
          <w:rFonts w:ascii="Arial" w:hAnsi="Arial" w:cs="Arial"/>
          <w:lang w:val="mn-MN"/>
        </w:rPr>
      </w:pPr>
      <w:r w:rsidRPr="009D7113">
        <w:rPr>
          <w:rFonts w:ascii="Arial" w:hAnsi="Arial" w:cs="Arial"/>
          <w:lang w:val="mn-MN"/>
        </w:rPr>
        <w:t>12.2.1.хуулийн этгээд;</w:t>
      </w:r>
    </w:p>
    <w:p w:rsidR="00EA1057" w:rsidRPr="009D7113" w:rsidRDefault="00EA1057" w:rsidP="00EA1057">
      <w:pPr>
        <w:pStyle w:val="ListParagraph"/>
        <w:ind w:left="1418" w:right="-65"/>
        <w:jc w:val="both"/>
        <w:rPr>
          <w:rFonts w:ascii="Arial" w:hAnsi="Arial" w:cs="Arial"/>
          <w:lang w:val="mn-MN"/>
        </w:rPr>
      </w:pPr>
      <w:r w:rsidRPr="009D7113">
        <w:rPr>
          <w:rFonts w:ascii="Arial" w:hAnsi="Arial" w:cs="Arial"/>
          <w:lang w:val="mn-MN"/>
        </w:rPr>
        <w:t>12.2.2.аймаг, нийслэлийн Засаг дарга</w:t>
      </w:r>
      <w:r w:rsidRPr="009D7113">
        <w:rPr>
          <w:rFonts w:ascii="Arial" w:hAnsi="Arial" w:cs="Arial"/>
        </w:rPr>
        <w:t>.</w:t>
      </w:r>
      <w:r w:rsidRPr="009D7113">
        <w:rPr>
          <w:rFonts w:ascii="Arial" w:hAnsi="Arial" w:cs="Arial"/>
          <w:lang w:val="mn-MN"/>
        </w:rPr>
        <w:t xml:space="preserve">  </w:t>
      </w:r>
    </w:p>
    <w:p w:rsidR="00EA1057" w:rsidRPr="009D7113" w:rsidRDefault="00EA1057" w:rsidP="00EA1057">
      <w:pPr>
        <w:pStyle w:val="ListParagraph"/>
        <w:ind w:left="1418" w:right="-65"/>
        <w:jc w:val="both"/>
        <w:rPr>
          <w:rFonts w:ascii="Arial" w:hAnsi="Arial" w:cs="Arial"/>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13 дугаар зүйл. Төсөл хэрэгжүүлэх үйл ажиллагааны дараалал</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13.1.Хот</w:t>
      </w:r>
      <w:r w:rsidR="001D44CB" w:rsidRPr="009D7113">
        <w:rPr>
          <w:rFonts w:ascii="Arial" w:hAnsi="Arial" w:cs="Arial"/>
          <w:sz w:val="24"/>
          <w:szCs w:val="24"/>
          <w:lang w:val="mn-MN"/>
        </w:rPr>
        <w:t>, тосгон</w:t>
      </w:r>
      <w:r w:rsidRPr="009D7113">
        <w:rPr>
          <w:rFonts w:ascii="Arial" w:hAnsi="Arial" w:cs="Arial"/>
          <w:sz w:val="24"/>
          <w:szCs w:val="24"/>
          <w:lang w:val="mn-MN"/>
        </w:rPr>
        <w:t xml:space="preserve">ыг дахин хөгжүүлэхээр иргэн, хуулийн этгээдээс гаргасан саналыг аймаг, нийслэлийн Засаг дарга </w:t>
      </w:r>
      <w:r w:rsidR="00391FE1" w:rsidRPr="009D7113">
        <w:rPr>
          <w:rFonts w:ascii="Arial" w:hAnsi="Arial" w:cs="Arial"/>
          <w:sz w:val="24"/>
          <w:szCs w:val="24"/>
          <w:lang w:val="mn-MN"/>
        </w:rPr>
        <w:t>хүлээн авах, хянан шийдвэрлэх үүрэгтэй бөгөөд</w:t>
      </w:r>
      <w:r w:rsidR="00F53EB7" w:rsidRPr="009D7113">
        <w:rPr>
          <w:rFonts w:ascii="Arial" w:hAnsi="Arial" w:cs="Arial"/>
          <w:sz w:val="24"/>
          <w:szCs w:val="24"/>
          <w:lang w:val="mn-MN"/>
        </w:rPr>
        <w:t xml:space="preserve"> дэмжиж хэрэгжүүлэх</w:t>
      </w:r>
      <w:r w:rsidR="008A1936" w:rsidRPr="009D7113">
        <w:rPr>
          <w:rFonts w:ascii="Arial" w:hAnsi="Arial" w:cs="Arial"/>
          <w:sz w:val="24"/>
          <w:szCs w:val="24"/>
          <w:lang w:val="mn-MN"/>
        </w:rPr>
        <w:t xml:space="preserve"> эсэх талаар</w:t>
      </w:r>
      <w:r w:rsidRPr="009D7113">
        <w:rPr>
          <w:rFonts w:ascii="Arial" w:hAnsi="Arial" w:cs="Arial"/>
          <w:sz w:val="24"/>
          <w:szCs w:val="24"/>
          <w:lang w:val="mn-MN"/>
        </w:rPr>
        <w:t xml:space="preserve"> шийдвэр гаргана.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13.2. Аймаг, нийслэлийн Засаг дарга энэ зүйлийн 13.1-д дурьдсан саналыг дэмжсэн тохиолдолд </w:t>
      </w:r>
      <w:r w:rsidR="001D44CB" w:rsidRPr="009D7113">
        <w:rPr>
          <w:rFonts w:ascii="Arial" w:hAnsi="Arial" w:cs="Arial"/>
          <w:sz w:val="24"/>
          <w:szCs w:val="24"/>
          <w:lang w:val="mn-MN"/>
        </w:rPr>
        <w:t xml:space="preserve">төсөл хэрэгжүүлэхээр </w:t>
      </w:r>
      <w:r w:rsidRPr="009D7113">
        <w:rPr>
          <w:rFonts w:ascii="Arial" w:hAnsi="Arial" w:cs="Arial"/>
          <w:sz w:val="24"/>
          <w:szCs w:val="24"/>
          <w:lang w:val="mn-MN"/>
        </w:rPr>
        <w:t>сонгох талбайд хэсэгчилсэн ерөнхий төлөвлөгөө боловсруулах</w:t>
      </w:r>
      <w:r w:rsidR="001D44CB" w:rsidRPr="009D7113">
        <w:rPr>
          <w:rFonts w:ascii="Arial" w:hAnsi="Arial" w:cs="Arial"/>
          <w:sz w:val="24"/>
          <w:szCs w:val="24"/>
          <w:lang w:val="mn-MN"/>
        </w:rPr>
        <w:t>, батлуулах</w:t>
      </w:r>
      <w:r w:rsidRPr="009D7113">
        <w:rPr>
          <w:rFonts w:ascii="Arial" w:hAnsi="Arial" w:cs="Arial"/>
          <w:sz w:val="24"/>
          <w:szCs w:val="24"/>
          <w:lang w:val="mn-MN"/>
        </w:rPr>
        <w:t xml:space="preserve"> ажлыг </w:t>
      </w:r>
      <w:r w:rsidR="001D44CB" w:rsidRPr="009D7113">
        <w:rPr>
          <w:rFonts w:ascii="Arial" w:hAnsi="Arial" w:cs="Arial"/>
          <w:sz w:val="24"/>
          <w:szCs w:val="24"/>
          <w:lang w:val="mn-MN"/>
        </w:rPr>
        <w:t xml:space="preserve">Хот байгуулалтын тухай хуульд заасны дагуу </w:t>
      </w:r>
      <w:r w:rsidRPr="009D7113">
        <w:rPr>
          <w:rFonts w:ascii="Arial" w:hAnsi="Arial" w:cs="Arial"/>
          <w:sz w:val="24"/>
          <w:szCs w:val="24"/>
          <w:lang w:val="mn-MN"/>
        </w:rPr>
        <w:t>зохион байгуулж, уг төлөвлөгөөнд эрх, ашиг сонирхол нь хөндөгдсөн</w:t>
      </w:r>
      <w:r w:rsidR="00336156" w:rsidRPr="009D7113">
        <w:rPr>
          <w:rFonts w:ascii="Arial" w:hAnsi="Arial" w:cs="Arial"/>
          <w:sz w:val="24"/>
          <w:szCs w:val="24"/>
          <w:lang w:val="mn-MN"/>
        </w:rPr>
        <w:t>, хөндөгдөж болзошгүй</w:t>
      </w:r>
      <w:r w:rsidRPr="009D7113">
        <w:rPr>
          <w:rFonts w:ascii="Arial" w:hAnsi="Arial" w:cs="Arial"/>
          <w:sz w:val="24"/>
          <w:szCs w:val="24"/>
          <w:lang w:val="mn-MN"/>
        </w:rPr>
        <w:t xml:space="preserve"> иргэн, хуулийн этгээдийн саналыг авч тусгана.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13.3.Батлагдсан хэсэгчилсэн ерөнхий төлөвлөгөөтэй газарт хот</w:t>
      </w:r>
      <w:r w:rsidR="00C95188" w:rsidRPr="009D7113">
        <w:rPr>
          <w:rFonts w:ascii="Arial" w:hAnsi="Arial" w:cs="Arial"/>
          <w:sz w:val="24"/>
          <w:szCs w:val="24"/>
          <w:lang w:val="mn-MN"/>
        </w:rPr>
        <w:t>, тосгон</w:t>
      </w:r>
      <w:r w:rsidRPr="009D7113">
        <w:rPr>
          <w:rFonts w:ascii="Arial" w:hAnsi="Arial" w:cs="Arial"/>
          <w:sz w:val="24"/>
          <w:szCs w:val="24"/>
          <w:lang w:val="mn-MN"/>
        </w:rPr>
        <w:t>ыг дахин хөгжүүлэх санал гаргасан бол энэ зүйлийн 13.2 дахь заалт хамаарахгүй.</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13.4.Аймаг, нийслэлийн Засаг дарга нийтийн эрх ашигт хамаарах дараахь арга хэмжээг хэрэгжүүлэхээр хот</w:t>
      </w:r>
      <w:r w:rsidR="00C95188" w:rsidRPr="009D7113">
        <w:rPr>
          <w:rFonts w:ascii="Arial" w:hAnsi="Arial" w:cs="Arial"/>
          <w:sz w:val="24"/>
          <w:szCs w:val="24"/>
          <w:lang w:val="mn-MN"/>
        </w:rPr>
        <w:t>, тосгон</w:t>
      </w:r>
      <w:r w:rsidRPr="009D7113">
        <w:rPr>
          <w:rFonts w:ascii="Arial" w:hAnsi="Arial" w:cs="Arial"/>
          <w:sz w:val="24"/>
          <w:szCs w:val="24"/>
          <w:lang w:val="mn-MN"/>
        </w:rPr>
        <w:t>ыг дахин хөгжүүлэх төслийг санаачлан хэрэгжүүлнэ:</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 xml:space="preserve">13.4.1.хот, </w:t>
      </w:r>
      <w:r w:rsidR="00C95188" w:rsidRPr="009D7113">
        <w:rPr>
          <w:rFonts w:ascii="Arial" w:hAnsi="Arial" w:cs="Arial"/>
          <w:sz w:val="24"/>
          <w:szCs w:val="24"/>
          <w:lang w:val="mn-MN"/>
        </w:rPr>
        <w:t xml:space="preserve">тосгон, дүүрэг, </w:t>
      </w:r>
      <w:r w:rsidRPr="009D7113">
        <w:rPr>
          <w:rFonts w:ascii="Arial" w:hAnsi="Arial" w:cs="Arial"/>
          <w:sz w:val="24"/>
          <w:szCs w:val="24"/>
          <w:lang w:val="mn-MN"/>
        </w:rPr>
        <w:t xml:space="preserve">хорооллын чанартай инженерийн бэлтгэл арга хэмжээ, </w:t>
      </w:r>
      <w:r w:rsidR="00C95188" w:rsidRPr="009D7113">
        <w:rPr>
          <w:rFonts w:ascii="Arial" w:hAnsi="Arial" w:cs="Arial"/>
          <w:sz w:val="24"/>
          <w:szCs w:val="24"/>
          <w:lang w:val="mn-MN"/>
        </w:rPr>
        <w:t xml:space="preserve">батлан хамгаалах болон </w:t>
      </w:r>
      <w:r w:rsidRPr="009D7113">
        <w:rPr>
          <w:rFonts w:ascii="Arial" w:hAnsi="Arial" w:cs="Arial"/>
          <w:sz w:val="24"/>
          <w:szCs w:val="24"/>
          <w:lang w:val="mn-MN"/>
        </w:rPr>
        <w:t>гамшгаас хамгаалах зориулалт бүхий барилга байгууламж барих;</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13.4.2.хот,</w:t>
      </w:r>
      <w:r w:rsidR="00C95188" w:rsidRPr="009D7113">
        <w:rPr>
          <w:rFonts w:ascii="Arial" w:hAnsi="Arial" w:cs="Arial"/>
          <w:sz w:val="24"/>
          <w:szCs w:val="24"/>
          <w:lang w:val="mn-MN"/>
        </w:rPr>
        <w:t xml:space="preserve"> тосгон, дүүрэг,</w:t>
      </w:r>
      <w:r w:rsidRPr="009D7113">
        <w:rPr>
          <w:rFonts w:ascii="Arial" w:hAnsi="Arial" w:cs="Arial"/>
          <w:sz w:val="24"/>
          <w:szCs w:val="24"/>
          <w:lang w:val="mn-MN"/>
        </w:rPr>
        <w:t xml:space="preserve"> хорооллын чанартай инженерийн болон нийгмийн дэд бүтэц, нийтээр ашиглах барилга байгууламж барих;</w:t>
      </w:r>
    </w:p>
    <w:p w:rsidR="00EA1057" w:rsidRPr="009D7113" w:rsidRDefault="00EA1057" w:rsidP="00EA1057">
      <w:pPr>
        <w:spacing w:after="0" w:line="240" w:lineRule="auto"/>
        <w:ind w:right="-65" w:firstLine="1440"/>
        <w:jc w:val="both"/>
        <w:rPr>
          <w:rFonts w:ascii="Arial" w:hAnsi="Arial" w:cs="Arial"/>
          <w:sz w:val="24"/>
          <w:szCs w:val="24"/>
        </w:rPr>
      </w:pPr>
      <w:r w:rsidRPr="009D7113">
        <w:rPr>
          <w:rFonts w:ascii="Arial" w:hAnsi="Arial" w:cs="Arial"/>
          <w:sz w:val="24"/>
          <w:szCs w:val="24"/>
          <w:lang w:val="mn-MN"/>
        </w:rPr>
        <w:t>13.4.3.</w:t>
      </w:r>
      <w:r w:rsidR="00C95188" w:rsidRPr="009D7113">
        <w:rPr>
          <w:rFonts w:ascii="Arial" w:hAnsi="Arial" w:cs="Arial"/>
          <w:sz w:val="24"/>
          <w:szCs w:val="24"/>
          <w:lang w:val="mn-MN"/>
        </w:rPr>
        <w:t xml:space="preserve">улс, орон нутаг, </w:t>
      </w:r>
      <w:r w:rsidRPr="009D7113">
        <w:rPr>
          <w:rFonts w:ascii="Arial" w:hAnsi="Arial" w:cs="Arial"/>
          <w:sz w:val="24"/>
          <w:szCs w:val="24"/>
          <w:lang w:val="mn-MN"/>
        </w:rPr>
        <w:t>хот</w:t>
      </w:r>
      <w:r w:rsidR="00C95188" w:rsidRPr="009D7113">
        <w:rPr>
          <w:rFonts w:ascii="Arial" w:hAnsi="Arial" w:cs="Arial"/>
          <w:sz w:val="24"/>
          <w:szCs w:val="24"/>
          <w:lang w:val="mn-MN"/>
        </w:rPr>
        <w:t>, тосгоны</w:t>
      </w:r>
      <w:r w:rsidRPr="009D7113">
        <w:rPr>
          <w:rFonts w:ascii="Arial" w:hAnsi="Arial" w:cs="Arial"/>
          <w:sz w:val="24"/>
          <w:szCs w:val="24"/>
          <w:lang w:val="mn-MN"/>
        </w:rPr>
        <w:t xml:space="preserve"> эдийн засаг, нийгмийн хөгжилд тэргүүлэх ач холбогдол бүхий бусад ажил.</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w:t>
      </w:r>
      <w:r w:rsidR="004E06A6" w:rsidRPr="009D7113">
        <w:rPr>
          <w:rFonts w:ascii="Arial" w:hAnsi="Arial" w:cs="Arial"/>
          <w:sz w:val="24"/>
          <w:szCs w:val="24"/>
          <w:lang w:val="mn-MN"/>
        </w:rPr>
        <w:t>5</w:t>
      </w:r>
      <w:r w:rsidRPr="009D7113">
        <w:rPr>
          <w:rFonts w:ascii="Arial" w:hAnsi="Arial" w:cs="Arial"/>
          <w:sz w:val="24"/>
          <w:szCs w:val="24"/>
          <w:lang w:val="mn-MN"/>
        </w:rPr>
        <w:t>.Аймаг, нийслэлийн Засаг дарга төсөл хэрэгжүүлэхийг сонирхогч хуулийн этгээдийн саналыг хүлээн авах талаар аймаг, нийслэлийн иргэдийн Төлөөлөгчдий</w:t>
      </w:r>
      <w:r w:rsidR="004E06A6" w:rsidRPr="009D7113">
        <w:rPr>
          <w:rFonts w:ascii="Arial" w:hAnsi="Arial" w:cs="Arial"/>
          <w:sz w:val="24"/>
          <w:szCs w:val="24"/>
          <w:lang w:val="mn-MN"/>
        </w:rPr>
        <w:t>н Хурлаас</w:t>
      </w:r>
      <w:r w:rsidRPr="009D7113">
        <w:rPr>
          <w:rFonts w:ascii="Arial" w:hAnsi="Arial" w:cs="Arial"/>
          <w:sz w:val="24"/>
          <w:szCs w:val="24"/>
          <w:lang w:val="mn-MN"/>
        </w:rPr>
        <w:t xml:space="preserve"> </w:t>
      </w:r>
      <w:r w:rsidR="004E06A6" w:rsidRPr="009D7113">
        <w:rPr>
          <w:rFonts w:ascii="Arial" w:hAnsi="Arial" w:cs="Arial"/>
          <w:sz w:val="24"/>
          <w:szCs w:val="24"/>
          <w:lang w:val="mn-MN"/>
        </w:rPr>
        <w:t xml:space="preserve">төсөл хэрэгжүүлэх талбайн байршил, хэмжээ, хил зааг, зориулалтыг тогтоох </w:t>
      </w:r>
      <w:r w:rsidRPr="009D7113">
        <w:rPr>
          <w:rFonts w:ascii="Arial" w:hAnsi="Arial" w:cs="Arial"/>
          <w:sz w:val="24"/>
          <w:szCs w:val="24"/>
          <w:lang w:val="mn-MN"/>
        </w:rPr>
        <w:t>шийдвэр гар</w:t>
      </w:r>
      <w:r w:rsidR="00C34D3E" w:rsidRPr="009D7113">
        <w:rPr>
          <w:rFonts w:ascii="Arial" w:hAnsi="Arial" w:cs="Arial"/>
          <w:sz w:val="24"/>
          <w:szCs w:val="24"/>
          <w:lang w:val="mn-MN"/>
        </w:rPr>
        <w:t>га</w:t>
      </w:r>
      <w:r w:rsidRPr="009D7113">
        <w:rPr>
          <w:rFonts w:ascii="Arial" w:hAnsi="Arial" w:cs="Arial"/>
          <w:sz w:val="24"/>
          <w:szCs w:val="24"/>
          <w:lang w:val="mn-MN"/>
        </w:rPr>
        <w:t>снаас хойш 14 хоногийн дотор нийтэд мэдээлнэ.</w:t>
      </w:r>
      <w:r w:rsidRPr="009D7113">
        <w:rPr>
          <w:rFonts w:ascii="Arial" w:hAnsi="Arial" w:cs="Arial"/>
          <w:sz w:val="24"/>
          <w:szCs w:val="24"/>
        </w:rPr>
        <w:t xml:space="preserve"> </w:t>
      </w:r>
    </w:p>
    <w:p w:rsidR="00EA1057" w:rsidRPr="009D7113" w:rsidRDefault="00E278DD"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w:t>
      </w:r>
      <w:r w:rsidRPr="009D7113">
        <w:rPr>
          <w:rFonts w:ascii="Arial" w:hAnsi="Arial" w:cs="Arial"/>
          <w:sz w:val="24"/>
          <w:szCs w:val="24"/>
        </w:rPr>
        <w:t>6</w:t>
      </w:r>
      <w:r w:rsidR="00EA1057" w:rsidRPr="009D7113">
        <w:rPr>
          <w:rFonts w:ascii="Arial" w:hAnsi="Arial" w:cs="Arial"/>
          <w:sz w:val="24"/>
          <w:szCs w:val="24"/>
          <w:lang w:val="mn-MN"/>
        </w:rPr>
        <w:t>.Төслийг хэрэгжүүлэх</w:t>
      </w:r>
      <w:r w:rsidR="00C34D3E" w:rsidRPr="009D7113">
        <w:rPr>
          <w:rFonts w:ascii="Arial" w:hAnsi="Arial" w:cs="Arial"/>
          <w:sz w:val="24"/>
          <w:szCs w:val="24"/>
          <w:lang w:val="mn-MN"/>
        </w:rPr>
        <w:t>ийг</w:t>
      </w:r>
      <w:r w:rsidR="00EA1057" w:rsidRPr="009D7113">
        <w:rPr>
          <w:rFonts w:ascii="Arial" w:hAnsi="Arial" w:cs="Arial"/>
          <w:sz w:val="24"/>
          <w:szCs w:val="24"/>
          <w:lang w:val="mn-MN"/>
        </w:rPr>
        <w:t xml:space="preserve"> сонирхогч хуулийн этгээдийн санал хүлээн авах, төсөл хэрэгжүүлэгчийг сонгон шалгаруулах үйл ажиллагааг энэ хуулийн 1</w:t>
      </w:r>
      <w:r w:rsidR="0073291B" w:rsidRPr="009D7113">
        <w:rPr>
          <w:rFonts w:ascii="Arial" w:hAnsi="Arial" w:cs="Arial"/>
          <w:sz w:val="24"/>
          <w:szCs w:val="24"/>
          <w:lang w:val="mn-MN"/>
        </w:rPr>
        <w:t>8 дугаа</w:t>
      </w:r>
      <w:r w:rsidR="00EA1057" w:rsidRPr="009D7113">
        <w:rPr>
          <w:rFonts w:ascii="Arial" w:hAnsi="Arial" w:cs="Arial"/>
          <w:sz w:val="24"/>
          <w:szCs w:val="24"/>
          <w:lang w:val="mn-MN"/>
        </w:rPr>
        <w:t>р зүйлд заасны дагуу зохион байгуулна.</w:t>
      </w:r>
      <w:r w:rsidR="00065BAD" w:rsidRPr="009D7113">
        <w:rPr>
          <w:rFonts w:ascii="Arial" w:hAnsi="Arial" w:cs="Arial"/>
          <w:sz w:val="24"/>
          <w:szCs w:val="24"/>
          <w:lang w:val="mn-MN"/>
        </w:rPr>
        <w:t xml:space="preserve"> </w:t>
      </w:r>
    </w:p>
    <w:p w:rsidR="00EA1057" w:rsidRPr="009D7113" w:rsidRDefault="00E278DD"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w:t>
      </w:r>
      <w:r w:rsidRPr="009D7113">
        <w:rPr>
          <w:rFonts w:ascii="Arial" w:hAnsi="Arial" w:cs="Arial"/>
          <w:sz w:val="24"/>
          <w:szCs w:val="24"/>
        </w:rPr>
        <w:t>7</w:t>
      </w:r>
      <w:r w:rsidR="00EA1057" w:rsidRPr="009D7113">
        <w:rPr>
          <w:rFonts w:ascii="Arial" w:hAnsi="Arial" w:cs="Arial"/>
          <w:sz w:val="24"/>
          <w:szCs w:val="24"/>
          <w:lang w:val="mn-MN"/>
        </w:rPr>
        <w:t>.Төсөл хэрэгжүүлэх үйл ажиллагаанд дараахь дарааллыг баримтална:</w:t>
      </w:r>
    </w:p>
    <w:p w:rsidR="00EA1057" w:rsidRPr="009D7113" w:rsidRDefault="00E278DD" w:rsidP="00EA1057">
      <w:pPr>
        <w:spacing w:after="0" w:line="240" w:lineRule="auto"/>
        <w:ind w:left="993" w:right="-65" w:firstLine="447"/>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.1.Төслийн бэлтгэл үе шат:</w:t>
      </w:r>
    </w:p>
    <w:p w:rsidR="00EA1057" w:rsidRPr="009D7113" w:rsidRDefault="00E278DD" w:rsidP="00EA1057">
      <w:pPr>
        <w:spacing w:after="0" w:line="240" w:lineRule="auto"/>
        <w:ind w:left="1440" w:right="-65" w:firstLine="720"/>
        <w:jc w:val="both"/>
        <w:rPr>
          <w:rFonts w:ascii="Arial" w:hAnsi="Arial" w:cs="Arial"/>
          <w:sz w:val="24"/>
          <w:szCs w:val="24"/>
        </w:rPr>
      </w:pPr>
      <w:r w:rsidRPr="009D7113">
        <w:rPr>
          <w:rFonts w:ascii="Arial" w:hAnsi="Arial" w:cs="Arial"/>
          <w:sz w:val="24"/>
          <w:szCs w:val="24"/>
          <w:lang w:val="mn-MN"/>
        </w:rPr>
        <w:lastRenderedPageBreak/>
        <w:t>13.7</w:t>
      </w:r>
      <w:r w:rsidR="00EA1057" w:rsidRPr="009D7113">
        <w:rPr>
          <w:rFonts w:ascii="Arial" w:hAnsi="Arial" w:cs="Arial"/>
          <w:sz w:val="24"/>
          <w:szCs w:val="24"/>
          <w:lang w:val="mn-MN"/>
        </w:rPr>
        <w:t>.1.а.төсөл хэрэгжүүлэх талбайг сонгох</w:t>
      </w:r>
      <w:r w:rsidR="00EA1057" w:rsidRPr="009D7113">
        <w:rPr>
          <w:rFonts w:ascii="Arial" w:hAnsi="Arial" w:cs="Arial"/>
          <w:sz w:val="24"/>
          <w:szCs w:val="24"/>
        </w:rPr>
        <w:t>;</w:t>
      </w:r>
    </w:p>
    <w:p w:rsidR="00EA1057" w:rsidRPr="009D7113" w:rsidRDefault="00E278DD" w:rsidP="00EA1057">
      <w:pPr>
        <w:spacing w:after="0" w:line="240" w:lineRule="auto"/>
        <w:ind w:right="-65" w:firstLine="2160"/>
        <w:jc w:val="both"/>
        <w:rPr>
          <w:rFonts w:ascii="Arial" w:hAnsi="Arial" w:cs="Arial"/>
          <w:sz w:val="24"/>
          <w:szCs w:val="24"/>
        </w:rPr>
      </w:pPr>
      <w:r w:rsidRPr="009D7113">
        <w:rPr>
          <w:rFonts w:ascii="Arial" w:hAnsi="Arial" w:cs="Arial"/>
          <w:sz w:val="24"/>
          <w:szCs w:val="24"/>
          <w:lang w:val="mn-MN"/>
        </w:rPr>
        <w:t>13.7</w:t>
      </w:r>
      <w:r w:rsidR="00EA1057" w:rsidRPr="009D7113">
        <w:rPr>
          <w:rFonts w:ascii="Arial" w:hAnsi="Arial" w:cs="Arial"/>
          <w:sz w:val="24"/>
          <w:szCs w:val="24"/>
          <w:lang w:val="mn-MN"/>
        </w:rPr>
        <w:t>.1.б.төсөл хэрэгжүүлэхээр сонгосон талбайд судалгаа хийх, мэдээлэл цуглуулах, дүн шинжилгээ хийх</w:t>
      </w:r>
      <w:r w:rsidR="00EA1057" w:rsidRPr="009D7113">
        <w:rPr>
          <w:rFonts w:ascii="Arial" w:hAnsi="Arial" w:cs="Arial"/>
          <w:sz w:val="24"/>
          <w:szCs w:val="24"/>
        </w:rPr>
        <w:t>;</w:t>
      </w:r>
    </w:p>
    <w:p w:rsidR="00EA1057" w:rsidRPr="009D7113" w:rsidRDefault="00E278DD" w:rsidP="00EA1057">
      <w:pPr>
        <w:spacing w:after="0" w:line="240" w:lineRule="auto"/>
        <w:ind w:right="-65" w:firstLine="2160"/>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.1.в.төслийн эхний хувилбар боловсруулах</w:t>
      </w:r>
      <w:r w:rsidR="00EA1057" w:rsidRPr="009D7113">
        <w:rPr>
          <w:rFonts w:ascii="Arial" w:hAnsi="Arial" w:cs="Arial"/>
          <w:sz w:val="24"/>
          <w:szCs w:val="24"/>
        </w:rPr>
        <w:t>;</w:t>
      </w:r>
    </w:p>
    <w:p w:rsidR="00EA1057" w:rsidRPr="009D7113" w:rsidRDefault="00E278DD" w:rsidP="00EA1057">
      <w:pPr>
        <w:spacing w:after="0" w:line="240" w:lineRule="auto"/>
        <w:ind w:right="-65" w:firstLine="2160"/>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.1.г.төслийг сонгосон талбай дахь газар болон үл хөдлөх</w:t>
      </w:r>
      <w:r w:rsidR="00BA47A5" w:rsidRPr="009D7113">
        <w:rPr>
          <w:rFonts w:ascii="Arial" w:hAnsi="Arial" w:cs="Arial"/>
          <w:sz w:val="24"/>
          <w:szCs w:val="24"/>
          <w:lang w:val="mn-MN"/>
        </w:rPr>
        <w:t xml:space="preserve"> эд</w:t>
      </w:r>
      <w:r w:rsidR="00EA1057" w:rsidRPr="009D7113">
        <w:rPr>
          <w:rFonts w:ascii="Arial" w:hAnsi="Arial" w:cs="Arial"/>
          <w:sz w:val="24"/>
          <w:szCs w:val="24"/>
          <w:lang w:val="mn-MN"/>
        </w:rPr>
        <w:t xml:space="preserve"> хөрөнгийн өмчлөгч, эзэмшигчдэд танилцуулж, 80-аас доошгүй хувийн</w:t>
      </w:r>
      <w:r w:rsidR="00EA1057" w:rsidRPr="009D7113">
        <w:rPr>
          <w:rFonts w:ascii="Arial" w:hAnsi="Arial" w:cs="Arial"/>
          <w:i/>
          <w:sz w:val="24"/>
          <w:szCs w:val="24"/>
          <w:lang w:val="mn-MN"/>
        </w:rPr>
        <w:t xml:space="preserve"> </w:t>
      </w:r>
      <w:r w:rsidR="00EA1057" w:rsidRPr="009D7113">
        <w:rPr>
          <w:rFonts w:ascii="Arial" w:hAnsi="Arial" w:cs="Arial"/>
          <w:sz w:val="24"/>
          <w:szCs w:val="24"/>
          <w:lang w:val="mn-MN"/>
        </w:rPr>
        <w:t>зөвшөөрөл авах.</w:t>
      </w:r>
    </w:p>
    <w:p w:rsidR="00EA1057" w:rsidRPr="009D7113" w:rsidRDefault="00E278DD" w:rsidP="00EA1057">
      <w:pPr>
        <w:spacing w:after="0" w:line="240" w:lineRule="auto"/>
        <w:ind w:right="-65" w:firstLine="2160"/>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 xml:space="preserve">.1.д.иргэдийн төлөөллийн байгууллагыг байгуулах. </w:t>
      </w:r>
    </w:p>
    <w:p w:rsidR="00EA1057" w:rsidRPr="009D7113" w:rsidRDefault="00EA1057" w:rsidP="00EA1057">
      <w:pPr>
        <w:spacing w:after="0" w:line="240" w:lineRule="auto"/>
        <w:ind w:left="993" w:right="-65" w:firstLine="447"/>
        <w:jc w:val="both"/>
        <w:rPr>
          <w:rFonts w:ascii="Arial" w:hAnsi="Arial" w:cs="Arial"/>
          <w:sz w:val="24"/>
          <w:szCs w:val="24"/>
          <w:lang w:val="mn-MN"/>
        </w:rPr>
      </w:pPr>
      <w:r w:rsidRPr="009D7113">
        <w:rPr>
          <w:rFonts w:ascii="Arial" w:hAnsi="Arial" w:cs="Arial"/>
          <w:sz w:val="24"/>
          <w:szCs w:val="24"/>
          <w:lang w:val="mn-MN"/>
        </w:rPr>
        <w:t>13.</w:t>
      </w:r>
      <w:r w:rsidR="00E278DD" w:rsidRPr="009D7113">
        <w:rPr>
          <w:rFonts w:ascii="Arial" w:hAnsi="Arial" w:cs="Arial"/>
          <w:sz w:val="24"/>
          <w:szCs w:val="24"/>
          <w:lang w:val="mn-MN"/>
        </w:rPr>
        <w:t>7</w:t>
      </w:r>
      <w:r w:rsidRPr="009D7113">
        <w:rPr>
          <w:rFonts w:ascii="Arial" w:hAnsi="Arial" w:cs="Arial"/>
          <w:sz w:val="24"/>
          <w:szCs w:val="24"/>
          <w:lang w:val="mn-MN"/>
        </w:rPr>
        <w:t>.2.Төлөвлөлтийн болон шийдвэр гаргуулах үе шат:</w:t>
      </w:r>
    </w:p>
    <w:p w:rsidR="00EA1057" w:rsidRPr="009D7113" w:rsidRDefault="00E278DD" w:rsidP="00EA1057">
      <w:pPr>
        <w:pStyle w:val="ListParagraph"/>
        <w:ind w:left="0" w:right="-65" w:firstLine="2160"/>
        <w:jc w:val="both"/>
        <w:rPr>
          <w:rFonts w:ascii="Arial" w:hAnsi="Arial" w:cs="Arial"/>
          <w:lang w:val="mn-MN"/>
        </w:rPr>
      </w:pPr>
      <w:r w:rsidRPr="009D7113">
        <w:rPr>
          <w:rFonts w:ascii="Arial" w:hAnsi="Arial" w:cs="Arial"/>
          <w:lang w:val="mn-MN"/>
        </w:rPr>
        <w:t>13.7</w:t>
      </w:r>
      <w:r w:rsidR="00EA1057" w:rsidRPr="009D7113">
        <w:rPr>
          <w:rFonts w:ascii="Arial" w:hAnsi="Arial" w:cs="Arial"/>
          <w:lang w:val="mn-MN"/>
        </w:rPr>
        <w:t xml:space="preserve">.2.а.газар, үл хөдлөх </w:t>
      </w:r>
      <w:r w:rsidR="00BA47A5" w:rsidRPr="009D7113">
        <w:rPr>
          <w:rFonts w:ascii="Arial" w:hAnsi="Arial" w:cs="Arial"/>
          <w:lang w:val="mn-MN"/>
        </w:rPr>
        <w:t xml:space="preserve">эд </w:t>
      </w:r>
      <w:r w:rsidR="00EA1057" w:rsidRPr="009D7113">
        <w:rPr>
          <w:rFonts w:ascii="Arial" w:hAnsi="Arial" w:cs="Arial"/>
          <w:lang w:val="mn-MN"/>
        </w:rPr>
        <w:t xml:space="preserve">хөрөнгийн үнэлгээ, эрх шилжүүлэлт, нэгж талбарын өөрчлөн зохион байгуулалт, нөхөх олговор, </w:t>
      </w:r>
      <w:r w:rsidR="009D2114" w:rsidRPr="009D7113">
        <w:rPr>
          <w:rFonts w:ascii="Arial" w:hAnsi="Arial" w:cs="Arial"/>
          <w:lang w:val="mn-MN"/>
        </w:rPr>
        <w:t xml:space="preserve">газраараа хувь нийлүүлэх, </w:t>
      </w:r>
      <w:r w:rsidR="00EA1057" w:rsidRPr="009D7113">
        <w:rPr>
          <w:rFonts w:ascii="Arial" w:hAnsi="Arial" w:cs="Arial"/>
          <w:lang w:val="mn-MN"/>
        </w:rPr>
        <w:t>төслийн санхүүжилт, төсөл хэрэгжүүлэх арга хэмжээний болон газар, үл хөдлөх</w:t>
      </w:r>
      <w:r w:rsidR="00BA47A5" w:rsidRPr="009D7113">
        <w:rPr>
          <w:rFonts w:ascii="Arial" w:hAnsi="Arial" w:cs="Arial"/>
          <w:lang w:val="mn-MN"/>
        </w:rPr>
        <w:t xml:space="preserve"> эд</w:t>
      </w:r>
      <w:r w:rsidR="00EA1057" w:rsidRPr="009D7113">
        <w:rPr>
          <w:rFonts w:ascii="Arial" w:hAnsi="Arial" w:cs="Arial"/>
          <w:lang w:val="mn-MN"/>
        </w:rPr>
        <w:t xml:space="preserve"> хөрөнгийн өмчлөгч, эзэмшигчийг нүүлгэх, түр суурьшуулах асуудлыг бүрэн тусгасан төлөвлөгөө боловсруулах;</w:t>
      </w:r>
    </w:p>
    <w:p w:rsidR="00EA1057" w:rsidRPr="009D7113" w:rsidRDefault="00E278DD" w:rsidP="00EA1057">
      <w:pPr>
        <w:pStyle w:val="ListParagraph"/>
        <w:ind w:left="0" w:right="-65" w:firstLine="2160"/>
        <w:jc w:val="both"/>
        <w:rPr>
          <w:rFonts w:ascii="Arial" w:hAnsi="Arial" w:cs="Arial"/>
          <w:lang w:val="mn-MN"/>
        </w:rPr>
      </w:pPr>
      <w:r w:rsidRPr="009D7113">
        <w:rPr>
          <w:rFonts w:ascii="Arial" w:hAnsi="Arial" w:cs="Arial"/>
          <w:lang w:val="mn-MN"/>
        </w:rPr>
        <w:t>13.7</w:t>
      </w:r>
      <w:r w:rsidR="00EA1057" w:rsidRPr="009D7113">
        <w:rPr>
          <w:rFonts w:ascii="Arial" w:hAnsi="Arial" w:cs="Arial"/>
          <w:lang w:val="mn-MN"/>
        </w:rPr>
        <w:t>.2.б.энэ хуули</w:t>
      </w:r>
      <w:r w:rsidRPr="009D7113">
        <w:rPr>
          <w:rFonts w:ascii="Arial" w:hAnsi="Arial" w:cs="Arial"/>
          <w:lang w:val="mn-MN"/>
        </w:rPr>
        <w:t>йн 13.7</w:t>
      </w:r>
      <w:r w:rsidR="00BA47A5" w:rsidRPr="009D7113">
        <w:rPr>
          <w:rFonts w:ascii="Arial" w:hAnsi="Arial" w:cs="Arial"/>
          <w:lang w:val="mn-MN"/>
        </w:rPr>
        <w:t>.2.а-д заасан төлөвлөгөө</w:t>
      </w:r>
      <w:r w:rsidR="003A192E" w:rsidRPr="009D7113">
        <w:rPr>
          <w:rFonts w:ascii="Arial" w:hAnsi="Arial" w:cs="Arial"/>
          <w:lang w:val="mn-MN"/>
        </w:rPr>
        <w:t xml:space="preserve">г </w:t>
      </w:r>
      <w:r w:rsidR="00EA1057" w:rsidRPr="009D7113">
        <w:rPr>
          <w:rFonts w:ascii="Arial" w:hAnsi="Arial" w:cs="Arial"/>
          <w:lang w:val="mn-MN"/>
        </w:rPr>
        <w:t xml:space="preserve">газар болон үл хөдлөх </w:t>
      </w:r>
      <w:r w:rsidR="00BA47A5" w:rsidRPr="009D7113">
        <w:rPr>
          <w:rFonts w:ascii="Arial" w:hAnsi="Arial" w:cs="Arial"/>
          <w:lang w:val="mn-MN"/>
        </w:rPr>
        <w:t xml:space="preserve">эд </w:t>
      </w:r>
      <w:r w:rsidR="00EA1057" w:rsidRPr="009D7113">
        <w:rPr>
          <w:rFonts w:ascii="Arial" w:hAnsi="Arial" w:cs="Arial"/>
          <w:lang w:val="mn-MN"/>
        </w:rPr>
        <w:t>хөрөнгийн өмчлөгч, эзэмшигч</w:t>
      </w:r>
      <w:r w:rsidR="003A192E" w:rsidRPr="009D7113">
        <w:rPr>
          <w:rFonts w:ascii="Arial" w:hAnsi="Arial" w:cs="Arial"/>
          <w:lang w:val="mn-MN"/>
        </w:rPr>
        <w:t>тэй</w:t>
      </w:r>
      <w:r w:rsidR="00EA1057" w:rsidRPr="009D7113">
        <w:rPr>
          <w:rFonts w:ascii="Arial" w:hAnsi="Arial" w:cs="Arial"/>
          <w:lang w:val="mn-MN"/>
        </w:rPr>
        <w:t xml:space="preserve"> зөвшилцөн</w:t>
      </w:r>
      <w:r w:rsidR="003A192E" w:rsidRPr="009D7113">
        <w:rPr>
          <w:rFonts w:ascii="Arial" w:hAnsi="Arial" w:cs="Arial"/>
          <w:lang w:val="mn-MN"/>
        </w:rPr>
        <w:t>, саналыг тусган</w:t>
      </w:r>
      <w:r w:rsidR="00EA1057" w:rsidRPr="009D7113">
        <w:rPr>
          <w:rFonts w:ascii="Arial" w:hAnsi="Arial" w:cs="Arial"/>
          <w:lang w:val="mn-MN"/>
        </w:rPr>
        <w:t xml:space="preserve"> эцэслэн боловсруулах;</w:t>
      </w:r>
    </w:p>
    <w:p w:rsidR="00EA1057" w:rsidRPr="009D7113" w:rsidRDefault="00E278DD" w:rsidP="00EA1057">
      <w:pPr>
        <w:spacing w:after="0" w:line="240" w:lineRule="auto"/>
        <w:ind w:right="-65" w:firstLine="2138"/>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.2.в.аймаг, нийслэлийн Засаг дарга төс</w:t>
      </w:r>
      <w:r w:rsidR="003A192E" w:rsidRPr="009D7113">
        <w:rPr>
          <w:rFonts w:ascii="Arial" w:hAnsi="Arial" w:cs="Arial"/>
          <w:sz w:val="24"/>
          <w:szCs w:val="24"/>
          <w:lang w:val="mn-MN"/>
        </w:rPr>
        <w:t>ө</w:t>
      </w:r>
      <w:r w:rsidR="00EA1057" w:rsidRPr="009D7113">
        <w:rPr>
          <w:rFonts w:ascii="Arial" w:hAnsi="Arial" w:cs="Arial"/>
          <w:sz w:val="24"/>
          <w:szCs w:val="24"/>
        </w:rPr>
        <w:t>л</w:t>
      </w:r>
      <w:r w:rsidR="003A192E" w:rsidRPr="009D7113">
        <w:rPr>
          <w:rFonts w:ascii="Arial" w:hAnsi="Arial" w:cs="Arial"/>
          <w:sz w:val="24"/>
          <w:szCs w:val="24"/>
          <w:lang w:val="mn-MN"/>
        </w:rPr>
        <w:t>, төлөвлөгөөг</w:t>
      </w:r>
      <w:r w:rsidR="00EA1057" w:rsidRPr="009D7113">
        <w:rPr>
          <w:rFonts w:ascii="Arial" w:hAnsi="Arial" w:cs="Arial"/>
          <w:sz w:val="24"/>
          <w:szCs w:val="24"/>
          <w:lang w:val="mn-MN"/>
        </w:rPr>
        <w:t xml:space="preserve"> х</w:t>
      </w:r>
      <w:r w:rsidR="003536AF" w:rsidRPr="009D7113">
        <w:rPr>
          <w:rFonts w:ascii="Arial" w:hAnsi="Arial" w:cs="Arial"/>
          <w:sz w:val="24"/>
          <w:szCs w:val="24"/>
          <w:lang w:val="mn-MN"/>
        </w:rPr>
        <w:t>янаж, энэ хуулийн 1</w:t>
      </w:r>
      <w:r w:rsidR="003536AF" w:rsidRPr="009D7113">
        <w:rPr>
          <w:rFonts w:ascii="Arial" w:hAnsi="Arial" w:cs="Arial"/>
          <w:sz w:val="24"/>
          <w:szCs w:val="24"/>
        </w:rPr>
        <w:t>3</w:t>
      </w:r>
      <w:r w:rsidR="003536AF" w:rsidRPr="009D7113">
        <w:rPr>
          <w:rFonts w:ascii="Arial" w:hAnsi="Arial" w:cs="Arial"/>
          <w:sz w:val="24"/>
          <w:szCs w:val="24"/>
          <w:lang w:val="mn-MN"/>
        </w:rPr>
        <w:t>.</w:t>
      </w:r>
      <w:r w:rsidRPr="009D7113">
        <w:rPr>
          <w:rFonts w:ascii="Arial" w:hAnsi="Arial" w:cs="Arial"/>
          <w:sz w:val="24"/>
          <w:szCs w:val="24"/>
          <w:lang w:val="mn-MN"/>
        </w:rPr>
        <w:t>7</w:t>
      </w:r>
      <w:r w:rsidR="00EA1057" w:rsidRPr="009D7113">
        <w:rPr>
          <w:rFonts w:ascii="Arial" w:hAnsi="Arial" w:cs="Arial"/>
          <w:sz w:val="24"/>
          <w:szCs w:val="24"/>
          <w:lang w:val="mn-MN"/>
        </w:rPr>
        <w:t>.1.г-д заасан шаардлагыг хангасан</w:t>
      </w:r>
      <w:r w:rsidR="00EA1057" w:rsidRPr="009D7113">
        <w:rPr>
          <w:rFonts w:ascii="Arial" w:hAnsi="Arial" w:cs="Arial"/>
          <w:sz w:val="24"/>
          <w:szCs w:val="24"/>
        </w:rPr>
        <w:t xml:space="preserve"> </w:t>
      </w:r>
      <w:r w:rsidR="00EA1057" w:rsidRPr="009D7113">
        <w:rPr>
          <w:rFonts w:ascii="Arial" w:hAnsi="Arial" w:cs="Arial"/>
          <w:sz w:val="24"/>
          <w:szCs w:val="24"/>
          <w:lang w:val="mn-MN"/>
        </w:rPr>
        <w:t>тохиолдолд төсөл хэрэгжүүлэх шийдвэр гаргах;</w:t>
      </w:r>
    </w:p>
    <w:p w:rsidR="00EA1057" w:rsidRPr="009D7113" w:rsidRDefault="00E278DD" w:rsidP="00EA1057">
      <w:pPr>
        <w:spacing w:after="0" w:line="240" w:lineRule="auto"/>
        <w:ind w:right="-65" w:firstLine="2160"/>
        <w:jc w:val="both"/>
        <w:rPr>
          <w:rFonts w:ascii="Arial" w:hAnsi="Arial" w:cs="Arial"/>
          <w:sz w:val="24"/>
          <w:szCs w:val="24"/>
        </w:rPr>
      </w:pPr>
      <w:r w:rsidRPr="009D7113">
        <w:rPr>
          <w:rFonts w:ascii="Arial" w:hAnsi="Arial" w:cs="Arial"/>
          <w:sz w:val="24"/>
          <w:szCs w:val="24"/>
          <w:lang w:val="mn-MN"/>
        </w:rPr>
        <w:t>13.7</w:t>
      </w:r>
      <w:r w:rsidR="00EA1057" w:rsidRPr="009D7113">
        <w:rPr>
          <w:rFonts w:ascii="Arial" w:hAnsi="Arial" w:cs="Arial"/>
          <w:sz w:val="24"/>
          <w:szCs w:val="24"/>
          <w:lang w:val="mn-MN"/>
        </w:rPr>
        <w:t xml:space="preserve">.2.г.аймаг, нийслэлийн Засаг дарга </w:t>
      </w:r>
      <w:r w:rsidR="00467D5C" w:rsidRPr="009D7113">
        <w:rPr>
          <w:rFonts w:ascii="Arial" w:hAnsi="Arial" w:cs="Arial"/>
          <w:sz w:val="24"/>
          <w:szCs w:val="24"/>
          <w:lang w:val="mn-MN"/>
        </w:rPr>
        <w:t xml:space="preserve">төсөл хэрэгжүүлэхээр </w:t>
      </w:r>
      <w:r w:rsidR="00EA1057" w:rsidRPr="009D7113">
        <w:rPr>
          <w:rFonts w:ascii="Arial" w:hAnsi="Arial" w:cs="Arial"/>
          <w:sz w:val="24"/>
          <w:szCs w:val="24"/>
          <w:lang w:val="mn-MN"/>
        </w:rPr>
        <w:t xml:space="preserve">сонгосон талбай дахь газар болон үл хөдлөх </w:t>
      </w:r>
      <w:r w:rsidR="00BA47A5" w:rsidRPr="009D7113">
        <w:rPr>
          <w:rFonts w:ascii="Arial" w:hAnsi="Arial" w:cs="Arial"/>
          <w:sz w:val="24"/>
          <w:szCs w:val="24"/>
          <w:lang w:val="mn-MN"/>
        </w:rPr>
        <w:t xml:space="preserve">эд </w:t>
      </w:r>
      <w:r w:rsidR="00EA1057" w:rsidRPr="009D7113">
        <w:rPr>
          <w:rFonts w:ascii="Arial" w:hAnsi="Arial" w:cs="Arial"/>
          <w:sz w:val="24"/>
          <w:szCs w:val="24"/>
          <w:lang w:val="mn-MN"/>
        </w:rPr>
        <w:t>хөрөнгийн өмчлөгч, эзэмшигч, төсөл хэрэгжүүлэгчтэй гурван талт гэрээ байгуулах;</w:t>
      </w:r>
    </w:p>
    <w:p w:rsidR="00EA1057" w:rsidRPr="009D7113" w:rsidRDefault="00E278DD"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.3.Хэрэгжүүлэх үе шат:</w:t>
      </w:r>
    </w:p>
    <w:p w:rsidR="00EA1057" w:rsidRPr="009D7113" w:rsidRDefault="00E278DD" w:rsidP="00EA1057">
      <w:pPr>
        <w:spacing w:after="0" w:line="240" w:lineRule="auto"/>
        <w:ind w:right="-65" w:firstLine="1865"/>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.3.а.төслийг хэрэгжүүлэх шатанд энэ хуулийн 2</w:t>
      </w:r>
      <w:r w:rsidR="004D609C" w:rsidRPr="009D7113">
        <w:rPr>
          <w:rFonts w:ascii="Arial" w:hAnsi="Arial" w:cs="Arial"/>
          <w:sz w:val="24"/>
          <w:szCs w:val="24"/>
          <w:lang w:val="mn-MN"/>
        </w:rPr>
        <w:t>5</w:t>
      </w:r>
      <w:r w:rsidR="00EA1057" w:rsidRPr="009D7113">
        <w:rPr>
          <w:rFonts w:ascii="Arial" w:hAnsi="Arial" w:cs="Arial"/>
          <w:sz w:val="24"/>
          <w:szCs w:val="24"/>
          <w:lang w:val="mn-MN"/>
        </w:rPr>
        <w:t xml:space="preserve"> дугаар зүйлд заасан Хяналтын хороог байгуулах</w:t>
      </w:r>
      <w:r w:rsidR="00EA1057" w:rsidRPr="009D7113">
        <w:rPr>
          <w:rFonts w:ascii="Arial" w:hAnsi="Arial" w:cs="Arial"/>
          <w:sz w:val="24"/>
          <w:szCs w:val="24"/>
        </w:rPr>
        <w:t>;</w:t>
      </w:r>
      <w:r w:rsidR="00EA1057" w:rsidRPr="009D7113">
        <w:rPr>
          <w:rFonts w:ascii="Arial" w:hAnsi="Arial" w:cs="Arial"/>
          <w:sz w:val="24"/>
          <w:szCs w:val="24"/>
          <w:lang w:val="mn-MN"/>
        </w:rPr>
        <w:t xml:space="preserve"> </w:t>
      </w:r>
    </w:p>
    <w:p w:rsidR="00EA1057" w:rsidRPr="009D7113" w:rsidRDefault="00E278DD" w:rsidP="00EA1057">
      <w:pPr>
        <w:spacing w:after="0" w:line="240" w:lineRule="auto"/>
        <w:ind w:right="-65" w:firstLine="1865"/>
        <w:jc w:val="both"/>
        <w:rPr>
          <w:rFonts w:ascii="Arial" w:hAnsi="Arial" w:cs="Arial"/>
          <w:sz w:val="24"/>
          <w:szCs w:val="24"/>
        </w:rPr>
      </w:pPr>
      <w:r w:rsidRPr="009D7113">
        <w:rPr>
          <w:rFonts w:ascii="Arial" w:hAnsi="Arial" w:cs="Arial"/>
          <w:sz w:val="24"/>
          <w:szCs w:val="24"/>
          <w:lang w:val="mn-MN"/>
        </w:rPr>
        <w:t>13.7</w:t>
      </w:r>
      <w:r w:rsidR="00EA1057" w:rsidRPr="009D7113">
        <w:rPr>
          <w:rFonts w:ascii="Arial" w:hAnsi="Arial" w:cs="Arial"/>
          <w:sz w:val="24"/>
          <w:szCs w:val="24"/>
          <w:lang w:val="mn-MN"/>
        </w:rPr>
        <w:t xml:space="preserve">.3.б.нөхөх олговор олгох, газар болон үл хөдлөх </w:t>
      </w:r>
      <w:r w:rsidR="00BA47A5" w:rsidRPr="009D7113">
        <w:rPr>
          <w:rFonts w:ascii="Arial" w:hAnsi="Arial" w:cs="Arial"/>
          <w:sz w:val="24"/>
          <w:szCs w:val="24"/>
          <w:lang w:val="mn-MN"/>
        </w:rPr>
        <w:t xml:space="preserve">эд </w:t>
      </w:r>
      <w:r w:rsidR="00EA1057" w:rsidRPr="009D7113">
        <w:rPr>
          <w:rFonts w:ascii="Arial" w:hAnsi="Arial" w:cs="Arial"/>
          <w:sz w:val="24"/>
          <w:szCs w:val="24"/>
          <w:lang w:val="mn-MN"/>
        </w:rPr>
        <w:t>хөрөнг</w:t>
      </w:r>
      <w:r w:rsidR="00E321A5" w:rsidRPr="009D7113">
        <w:rPr>
          <w:rFonts w:ascii="Arial" w:hAnsi="Arial" w:cs="Arial"/>
          <w:sz w:val="24"/>
          <w:szCs w:val="24"/>
          <w:lang w:val="mn-MN"/>
        </w:rPr>
        <w:t>ийн өмчлөгч, эзэмшигчийг нүүлгэн шилжүүлэх</w:t>
      </w:r>
      <w:r w:rsidR="00EA1057" w:rsidRPr="009D7113">
        <w:rPr>
          <w:rFonts w:ascii="Arial" w:hAnsi="Arial" w:cs="Arial"/>
          <w:sz w:val="24"/>
          <w:szCs w:val="24"/>
          <w:lang w:val="mn-MN"/>
        </w:rPr>
        <w:t>, сонгосон талбайг чөлөөлөх</w:t>
      </w:r>
      <w:r w:rsidR="00EA1057" w:rsidRPr="009D7113">
        <w:rPr>
          <w:rFonts w:ascii="Arial" w:hAnsi="Arial" w:cs="Arial"/>
          <w:sz w:val="24"/>
          <w:szCs w:val="24"/>
        </w:rPr>
        <w:t>;</w:t>
      </w:r>
      <w:r w:rsidR="00EA1057" w:rsidRPr="009D7113">
        <w:rPr>
          <w:rFonts w:ascii="Arial" w:hAnsi="Arial" w:cs="Arial"/>
          <w:sz w:val="24"/>
          <w:szCs w:val="24"/>
          <w:lang w:val="mn-MN"/>
        </w:rPr>
        <w:t xml:space="preserve"> </w:t>
      </w:r>
    </w:p>
    <w:p w:rsidR="00EA1057" w:rsidRPr="009D7113" w:rsidRDefault="00E278DD" w:rsidP="00EA1057">
      <w:pPr>
        <w:spacing w:after="0" w:line="240" w:lineRule="auto"/>
        <w:ind w:right="-65" w:firstLine="1865"/>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.3.в.төслийг дэмжээгүй газар болон үл хөдлөх</w:t>
      </w:r>
      <w:r w:rsidR="00BA47A5" w:rsidRPr="009D7113">
        <w:rPr>
          <w:rFonts w:ascii="Arial" w:hAnsi="Arial" w:cs="Arial"/>
          <w:sz w:val="24"/>
          <w:szCs w:val="24"/>
          <w:lang w:val="mn-MN"/>
        </w:rPr>
        <w:t xml:space="preserve"> эд</w:t>
      </w:r>
      <w:r w:rsidR="00EA1057" w:rsidRPr="009D7113">
        <w:rPr>
          <w:rFonts w:ascii="Arial" w:hAnsi="Arial" w:cs="Arial"/>
          <w:sz w:val="24"/>
          <w:szCs w:val="24"/>
          <w:lang w:val="mn-MN"/>
        </w:rPr>
        <w:t xml:space="preserve"> хөрөнгийн өмчлөгч, эзэмшигчтэй тохиролцоонд хү</w:t>
      </w:r>
      <w:r w:rsidR="004D609C" w:rsidRPr="009D7113">
        <w:rPr>
          <w:rFonts w:ascii="Arial" w:hAnsi="Arial" w:cs="Arial"/>
          <w:sz w:val="24"/>
          <w:szCs w:val="24"/>
          <w:lang w:val="mn-MN"/>
        </w:rPr>
        <w:t>рээгүй тохиолдолд энэ хуулийн 26</w:t>
      </w:r>
      <w:r w:rsidR="00EA1057" w:rsidRPr="009D7113">
        <w:rPr>
          <w:rFonts w:ascii="Arial" w:hAnsi="Arial" w:cs="Arial"/>
          <w:sz w:val="24"/>
          <w:szCs w:val="24"/>
          <w:lang w:val="mn-MN"/>
        </w:rPr>
        <w:t xml:space="preserve"> дугаар зүйлийг баримтлан төрөөс үзүүлэх үйлчилгээг хязгаарлах, газар чөлөөлөх ажлыг </w:t>
      </w:r>
      <w:r w:rsidR="00954BE6" w:rsidRPr="009D7113">
        <w:rPr>
          <w:rFonts w:ascii="Arial" w:hAnsi="Arial" w:cs="Arial"/>
          <w:sz w:val="24"/>
          <w:szCs w:val="24"/>
          <w:lang w:val="mn-MN"/>
        </w:rPr>
        <w:t>холбогдох хууль тогтоомжид</w:t>
      </w:r>
      <w:r w:rsidR="00BA47A5" w:rsidRPr="009D7113">
        <w:rPr>
          <w:rFonts w:ascii="Arial" w:hAnsi="Arial" w:cs="Arial"/>
          <w:sz w:val="24"/>
          <w:szCs w:val="24"/>
          <w:lang w:val="mn-MN"/>
        </w:rPr>
        <w:t xml:space="preserve"> заасны дагуу </w:t>
      </w:r>
      <w:r w:rsidR="00EA1057" w:rsidRPr="009D7113">
        <w:rPr>
          <w:rFonts w:ascii="Arial" w:hAnsi="Arial" w:cs="Arial"/>
          <w:sz w:val="24"/>
          <w:szCs w:val="24"/>
          <w:lang w:val="mn-MN"/>
        </w:rPr>
        <w:t>зохион байгуулах</w:t>
      </w:r>
      <w:r w:rsidR="00EA1057" w:rsidRPr="009D7113">
        <w:rPr>
          <w:rFonts w:ascii="Arial" w:hAnsi="Arial" w:cs="Arial"/>
          <w:sz w:val="24"/>
          <w:szCs w:val="24"/>
        </w:rPr>
        <w:t>;</w:t>
      </w:r>
    </w:p>
    <w:p w:rsidR="00EA1057" w:rsidRPr="009D7113" w:rsidRDefault="00E278DD" w:rsidP="00EA1057">
      <w:pPr>
        <w:spacing w:after="0" w:line="240" w:lineRule="auto"/>
        <w:ind w:right="-65" w:firstLine="1865"/>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.3.г.зураг төсөл боловсруулах,</w:t>
      </w:r>
      <w:r w:rsidR="00954BE6" w:rsidRPr="009D7113">
        <w:rPr>
          <w:rFonts w:ascii="Arial" w:hAnsi="Arial" w:cs="Arial"/>
          <w:sz w:val="24"/>
          <w:szCs w:val="24"/>
          <w:lang w:val="mn-MN"/>
        </w:rPr>
        <w:t xml:space="preserve"> батлуулах, түүний дагуу </w:t>
      </w:r>
      <w:r w:rsidR="00EA1057" w:rsidRPr="009D7113">
        <w:rPr>
          <w:rFonts w:ascii="Arial" w:hAnsi="Arial" w:cs="Arial"/>
          <w:sz w:val="24"/>
          <w:szCs w:val="24"/>
          <w:lang w:val="mn-MN"/>
        </w:rPr>
        <w:t xml:space="preserve">барилга байгууламж барих үйл ажиллагааг холбогдох хуулийн дагуу хэрэгжүүлэх. </w:t>
      </w:r>
    </w:p>
    <w:p w:rsidR="00EA1057" w:rsidRPr="009D7113" w:rsidRDefault="00E278DD" w:rsidP="00EA1057">
      <w:pPr>
        <w:spacing w:after="0" w:line="240" w:lineRule="auto"/>
        <w:ind w:left="1145" w:right="-65" w:firstLine="720"/>
        <w:jc w:val="both"/>
        <w:rPr>
          <w:rFonts w:ascii="Arial" w:hAnsi="Arial" w:cs="Arial"/>
          <w:sz w:val="24"/>
          <w:szCs w:val="24"/>
        </w:rPr>
      </w:pPr>
      <w:r w:rsidRPr="009D7113">
        <w:rPr>
          <w:rFonts w:ascii="Arial" w:hAnsi="Arial" w:cs="Arial"/>
          <w:sz w:val="24"/>
          <w:szCs w:val="24"/>
          <w:lang w:val="mn-MN"/>
        </w:rPr>
        <w:t>13.7</w:t>
      </w:r>
      <w:r w:rsidR="00EA1057" w:rsidRPr="009D7113">
        <w:rPr>
          <w:rFonts w:ascii="Arial" w:hAnsi="Arial" w:cs="Arial"/>
          <w:sz w:val="24"/>
          <w:szCs w:val="24"/>
          <w:lang w:val="mn-MN"/>
        </w:rPr>
        <w:t>.4.төслийг хэрэгжүүлж дуусгах үе шат:</w:t>
      </w:r>
    </w:p>
    <w:p w:rsidR="00EA1057" w:rsidRPr="009D7113" w:rsidRDefault="00E278DD" w:rsidP="00EA1057">
      <w:pPr>
        <w:spacing w:after="0" w:line="240" w:lineRule="auto"/>
        <w:ind w:right="-65" w:firstLine="1887"/>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.4.а.батлагдсан зураг төслийн дагуу барилга байгууламжийг цогцолбороор нь гүйцэтгэж, ашиглалтад хүлээлгэн өгөх</w:t>
      </w:r>
      <w:r w:rsidR="00EA1057" w:rsidRPr="009D7113">
        <w:rPr>
          <w:rFonts w:ascii="Arial" w:hAnsi="Arial" w:cs="Arial"/>
          <w:sz w:val="24"/>
          <w:szCs w:val="24"/>
        </w:rPr>
        <w:t>;</w:t>
      </w:r>
    </w:p>
    <w:p w:rsidR="00EA1057" w:rsidRPr="009D7113" w:rsidRDefault="00E278DD" w:rsidP="00EA1057">
      <w:pPr>
        <w:spacing w:after="0" w:line="240" w:lineRule="auto"/>
        <w:ind w:right="-65" w:firstLine="1887"/>
        <w:jc w:val="both"/>
        <w:rPr>
          <w:rFonts w:ascii="Arial" w:hAnsi="Arial" w:cs="Arial"/>
          <w:sz w:val="24"/>
          <w:szCs w:val="24"/>
          <w:lang w:val="mn-MN"/>
        </w:rPr>
      </w:pPr>
      <w:r w:rsidRPr="009D7113">
        <w:rPr>
          <w:rFonts w:ascii="Arial" w:hAnsi="Arial" w:cs="Arial"/>
          <w:sz w:val="24"/>
          <w:szCs w:val="24"/>
          <w:lang w:val="mn-MN"/>
        </w:rPr>
        <w:t>13.7</w:t>
      </w:r>
      <w:r w:rsidR="00EA1057" w:rsidRPr="009D7113">
        <w:rPr>
          <w:rFonts w:ascii="Arial" w:hAnsi="Arial" w:cs="Arial"/>
          <w:sz w:val="24"/>
          <w:szCs w:val="24"/>
          <w:lang w:val="mn-MN"/>
        </w:rPr>
        <w:t xml:space="preserve">.4.б.газар болон үл хөдлөх </w:t>
      </w:r>
      <w:r w:rsidR="00BA47A5" w:rsidRPr="009D7113">
        <w:rPr>
          <w:rFonts w:ascii="Arial" w:hAnsi="Arial" w:cs="Arial"/>
          <w:sz w:val="24"/>
          <w:szCs w:val="24"/>
          <w:lang w:val="mn-MN"/>
        </w:rPr>
        <w:t xml:space="preserve">эд </w:t>
      </w:r>
      <w:r w:rsidR="00EA1057" w:rsidRPr="009D7113">
        <w:rPr>
          <w:rFonts w:ascii="Arial" w:hAnsi="Arial" w:cs="Arial"/>
          <w:sz w:val="24"/>
          <w:szCs w:val="24"/>
          <w:lang w:val="mn-MN"/>
        </w:rPr>
        <w:t>хөрөнгө өмчлөгч, эзэмшигчийн эрхийг шинэчлэн бүртгүүлэх</w:t>
      </w:r>
      <w:r w:rsidR="00EA1057" w:rsidRPr="009D7113">
        <w:rPr>
          <w:rFonts w:ascii="Arial" w:hAnsi="Arial" w:cs="Arial"/>
          <w:sz w:val="24"/>
          <w:szCs w:val="24"/>
        </w:rPr>
        <w:t>;</w:t>
      </w:r>
    </w:p>
    <w:p w:rsidR="00EA1057" w:rsidRPr="009D7113" w:rsidRDefault="00E278DD" w:rsidP="00EA1057">
      <w:pPr>
        <w:spacing w:after="0" w:line="240" w:lineRule="auto"/>
        <w:ind w:right="-65" w:firstLine="1887"/>
        <w:jc w:val="both"/>
        <w:rPr>
          <w:rFonts w:ascii="Arial" w:hAnsi="Arial" w:cs="Arial"/>
          <w:strike/>
          <w:sz w:val="24"/>
          <w:szCs w:val="24"/>
        </w:rPr>
      </w:pPr>
      <w:r w:rsidRPr="009D7113">
        <w:rPr>
          <w:rFonts w:ascii="Arial" w:hAnsi="Arial" w:cs="Arial"/>
          <w:sz w:val="24"/>
          <w:szCs w:val="24"/>
          <w:lang w:val="mn-MN"/>
        </w:rPr>
        <w:t>13.7</w:t>
      </w:r>
      <w:r w:rsidR="00EA1057" w:rsidRPr="009D7113">
        <w:rPr>
          <w:rFonts w:ascii="Arial" w:hAnsi="Arial" w:cs="Arial"/>
          <w:sz w:val="24"/>
          <w:szCs w:val="24"/>
          <w:lang w:val="mn-MN"/>
        </w:rPr>
        <w:t>.4.в.төслийн хэрэгжилтийн тайлан, санхүүгийн бүртгэл, тооцоог гаргаж, гэрээний биелэлтийг дүгнэж, Хяналтын хороогоор хэлэлцүүлж үнэлгээ, дүгнэлтийг гаргуулж, төслийг дуусгавар болгох.</w:t>
      </w:r>
    </w:p>
    <w:p w:rsidR="00EA1057" w:rsidRPr="009D7113" w:rsidRDefault="00EA1057" w:rsidP="00EA1057">
      <w:pPr>
        <w:spacing w:after="0" w:line="240" w:lineRule="auto"/>
        <w:ind w:right="-65"/>
        <w:jc w:val="both"/>
        <w:rPr>
          <w:rFonts w:ascii="Arial" w:hAnsi="Arial" w:cs="Arial"/>
          <w:sz w:val="24"/>
          <w:szCs w:val="24"/>
          <w:lang w:val="mn-MN"/>
        </w:rPr>
      </w:pPr>
    </w:p>
    <w:p w:rsidR="00EA1057" w:rsidRPr="009D7113" w:rsidRDefault="00E278DD"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tab/>
        <w:t>13.8. 13.7</w:t>
      </w:r>
      <w:r w:rsidR="00EA1057" w:rsidRPr="009D7113">
        <w:rPr>
          <w:rFonts w:ascii="Arial" w:hAnsi="Arial" w:cs="Arial"/>
          <w:sz w:val="24"/>
          <w:szCs w:val="24"/>
          <w:lang w:val="mn-MN"/>
        </w:rPr>
        <w:t>.2.в, г-д</w:t>
      </w:r>
      <w:r w:rsidR="00D4476A" w:rsidRPr="009D7113">
        <w:rPr>
          <w:rFonts w:ascii="Arial" w:hAnsi="Arial" w:cs="Arial"/>
          <w:sz w:val="24"/>
          <w:szCs w:val="24"/>
          <w:lang w:val="mn-MN"/>
        </w:rPr>
        <w:t xml:space="preserve"> заасан</w:t>
      </w:r>
      <w:r w:rsidR="00717F75" w:rsidRPr="009D7113">
        <w:rPr>
          <w:rFonts w:ascii="Arial" w:hAnsi="Arial" w:cs="Arial"/>
          <w:sz w:val="24"/>
          <w:szCs w:val="24"/>
          <w:lang w:val="mn-MN"/>
        </w:rPr>
        <w:t xml:space="preserve"> </w:t>
      </w:r>
      <w:r w:rsidR="00D4476A" w:rsidRPr="009D7113">
        <w:rPr>
          <w:rFonts w:ascii="Arial" w:hAnsi="Arial" w:cs="Arial"/>
          <w:sz w:val="24"/>
          <w:szCs w:val="24"/>
          <w:lang w:val="mn-MN"/>
        </w:rPr>
        <w:t xml:space="preserve">нь </w:t>
      </w:r>
      <w:r w:rsidR="00EA1057" w:rsidRPr="009D7113">
        <w:rPr>
          <w:rFonts w:ascii="Arial" w:hAnsi="Arial" w:cs="Arial"/>
          <w:sz w:val="24"/>
          <w:szCs w:val="24"/>
          <w:lang w:val="mn-MN"/>
        </w:rPr>
        <w:t>төсөл хэрэгжүүлэгч</w:t>
      </w:r>
      <w:r w:rsidR="00D4476A" w:rsidRPr="009D7113">
        <w:rPr>
          <w:rFonts w:ascii="Arial" w:hAnsi="Arial" w:cs="Arial"/>
          <w:sz w:val="24"/>
          <w:szCs w:val="24"/>
          <w:lang w:val="mn-MN"/>
        </w:rPr>
        <w:t>ид хамаарахгүй.</w:t>
      </w:r>
      <w:r w:rsidR="00EA1057" w:rsidRPr="009D7113">
        <w:rPr>
          <w:rFonts w:ascii="Arial" w:hAnsi="Arial" w:cs="Arial"/>
          <w:sz w:val="24"/>
          <w:szCs w:val="24"/>
          <w:lang w:val="mn-MN"/>
        </w:rPr>
        <w:t xml:space="preserve"> </w:t>
      </w:r>
    </w:p>
    <w:p w:rsidR="00EA1057" w:rsidRPr="009D7113" w:rsidRDefault="00EA1057" w:rsidP="00EA1057">
      <w:pPr>
        <w:spacing w:after="0" w:line="240" w:lineRule="auto"/>
        <w:ind w:right="-65"/>
        <w:jc w:val="both"/>
        <w:rPr>
          <w:rFonts w:ascii="Arial" w:hAnsi="Arial" w:cs="Arial"/>
          <w:sz w:val="24"/>
          <w:szCs w:val="24"/>
        </w:rPr>
      </w:pPr>
      <w:r w:rsidRPr="009D7113">
        <w:rPr>
          <w:rFonts w:ascii="Arial" w:hAnsi="Arial" w:cs="Arial"/>
          <w:sz w:val="24"/>
          <w:szCs w:val="24"/>
          <w:lang w:val="mn-MN"/>
        </w:rPr>
        <w:t xml:space="preserve"> </w:t>
      </w:r>
    </w:p>
    <w:p w:rsidR="00EA1057" w:rsidRPr="009D7113" w:rsidRDefault="003536AF"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13.9.</w:t>
      </w:r>
      <w:r w:rsidR="00EA1057" w:rsidRPr="009D7113">
        <w:rPr>
          <w:rFonts w:ascii="Arial" w:hAnsi="Arial" w:cs="Arial"/>
          <w:sz w:val="24"/>
          <w:szCs w:val="24"/>
          <w:lang w:val="mn-MN"/>
        </w:rPr>
        <w:t xml:space="preserve"> </w:t>
      </w:r>
      <w:r w:rsidR="00886A34" w:rsidRPr="009D7113">
        <w:rPr>
          <w:rFonts w:ascii="Arial" w:hAnsi="Arial" w:cs="Arial"/>
          <w:sz w:val="24"/>
          <w:szCs w:val="24"/>
          <w:lang w:val="mn-MN"/>
        </w:rPr>
        <w:t>Хэсэгчилсэн ерөнхий төлөвлөгөө батлагдсаны дараа</w:t>
      </w:r>
      <w:r w:rsidR="00EA1057" w:rsidRPr="009D7113">
        <w:rPr>
          <w:rFonts w:ascii="Arial" w:hAnsi="Arial" w:cs="Arial"/>
          <w:sz w:val="24"/>
          <w:szCs w:val="24"/>
          <w:lang w:val="mn-MN"/>
        </w:rPr>
        <w:t xml:space="preserve"> хот</w:t>
      </w:r>
      <w:r w:rsidR="00D4476A" w:rsidRPr="009D7113">
        <w:rPr>
          <w:rFonts w:ascii="Arial" w:hAnsi="Arial" w:cs="Arial"/>
          <w:sz w:val="24"/>
          <w:szCs w:val="24"/>
          <w:lang w:val="mn-MN"/>
        </w:rPr>
        <w:t>, тосгон</w:t>
      </w:r>
      <w:r w:rsidR="00EA1057" w:rsidRPr="009D7113">
        <w:rPr>
          <w:rFonts w:ascii="Arial" w:hAnsi="Arial" w:cs="Arial"/>
          <w:sz w:val="24"/>
          <w:szCs w:val="24"/>
          <w:lang w:val="mn-MN"/>
        </w:rPr>
        <w:t>ы</w:t>
      </w:r>
      <w:r w:rsidR="00D4476A" w:rsidRPr="009D7113">
        <w:rPr>
          <w:rFonts w:ascii="Arial" w:hAnsi="Arial" w:cs="Arial"/>
          <w:sz w:val="24"/>
          <w:szCs w:val="24"/>
          <w:lang w:val="mn-MN"/>
        </w:rPr>
        <w:t>г дахин хөгжүүлэх төсөл хэрэгжүүлэхээр</w:t>
      </w:r>
      <w:r w:rsidR="00EA1057" w:rsidRPr="009D7113">
        <w:rPr>
          <w:rFonts w:ascii="Arial" w:hAnsi="Arial" w:cs="Arial"/>
          <w:sz w:val="24"/>
          <w:szCs w:val="24"/>
          <w:lang w:val="mn-MN"/>
        </w:rPr>
        <w:t xml:space="preserve"> сонгосон талбай</w:t>
      </w:r>
      <w:r w:rsidR="00886A34" w:rsidRPr="009D7113">
        <w:rPr>
          <w:rFonts w:ascii="Arial" w:hAnsi="Arial" w:cs="Arial"/>
          <w:sz w:val="24"/>
          <w:szCs w:val="24"/>
          <w:lang w:val="mn-MN"/>
        </w:rPr>
        <w:t>д</w:t>
      </w:r>
      <w:r w:rsidR="00EA1057" w:rsidRPr="009D7113">
        <w:rPr>
          <w:rFonts w:ascii="Arial" w:hAnsi="Arial" w:cs="Arial"/>
          <w:sz w:val="24"/>
          <w:szCs w:val="24"/>
          <w:lang w:val="mn-MN"/>
        </w:rPr>
        <w:t xml:space="preserve"> шинээр барилга байгууламж барих, </w:t>
      </w:r>
      <w:r w:rsidR="00886A34" w:rsidRPr="009D7113">
        <w:rPr>
          <w:rFonts w:ascii="Arial" w:hAnsi="Arial" w:cs="Arial"/>
          <w:sz w:val="24"/>
          <w:szCs w:val="24"/>
          <w:lang w:val="mn-MN"/>
        </w:rPr>
        <w:t xml:space="preserve">өргөтгөх, </w:t>
      </w:r>
      <w:r w:rsidR="00EA1057" w:rsidRPr="009D7113">
        <w:rPr>
          <w:rFonts w:ascii="Arial" w:hAnsi="Arial" w:cs="Arial"/>
          <w:sz w:val="24"/>
          <w:szCs w:val="24"/>
          <w:lang w:val="mn-MN"/>
        </w:rPr>
        <w:t>газар</w:t>
      </w:r>
      <w:r w:rsidR="00886A34" w:rsidRPr="009D7113">
        <w:rPr>
          <w:rFonts w:ascii="Arial" w:hAnsi="Arial" w:cs="Arial"/>
          <w:sz w:val="24"/>
          <w:szCs w:val="24"/>
          <w:lang w:val="mn-MN"/>
        </w:rPr>
        <w:t xml:space="preserve"> </w:t>
      </w:r>
      <w:r w:rsidR="00EA1057" w:rsidRPr="009D7113">
        <w:rPr>
          <w:rFonts w:ascii="Arial" w:hAnsi="Arial" w:cs="Arial"/>
          <w:sz w:val="24"/>
          <w:szCs w:val="24"/>
          <w:lang w:val="mn-MN"/>
        </w:rPr>
        <w:t>өмчлөх, эзэмших, ашиглах эрх олгох, эрх шилжүүлэхийг хориглоно.</w:t>
      </w:r>
    </w:p>
    <w:p w:rsidR="00EA1057" w:rsidRPr="009D7113" w:rsidRDefault="00EA1057" w:rsidP="00EA1057">
      <w:pPr>
        <w:spacing w:after="0" w:line="240" w:lineRule="auto"/>
        <w:ind w:right="-65"/>
        <w:jc w:val="both"/>
        <w:rPr>
          <w:rFonts w:ascii="Arial" w:hAnsi="Arial" w:cs="Arial"/>
          <w:sz w:val="24"/>
          <w:szCs w:val="24"/>
          <w:lang w:val="mn-MN"/>
        </w:rPr>
      </w:pPr>
    </w:p>
    <w:p w:rsidR="00EA1057" w:rsidRPr="009D7113" w:rsidRDefault="00EA1057" w:rsidP="00EA1057">
      <w:pPr>
        <w:spacing w:after="0" w:line="240" w:lineRule="auto"/>
        <w:jc w:val="both"/>
        <w:rPr>
          <w:rFonts w:ascii="Arial" w:hAnsi="Arial" w:cs="Arial"/>
          <w:b/>
          <w:sz w:val="24"/>
          <w:szCs w:val="24"/>
          <w:lang w:val="mn-MN"/>
        </w:rPr>
      </w:pPr>
      <w:r w:rsidRPr="009D7113">
        <w:rPr>
          <w:rFonts w:ascii="Arial" w:hAnsi="Arial" w:cs="Arial"/>
          <w:b/>
          <w:sz w:val="24"/>
          <w:szCs w:val="24"/>
          <w:lang w:val="mn-MN"/>
        </w:rPr>
        <w:lastRenderedPageBreak/>
        <w:t xml:space="preserve">            14 дүгээр зүйл. </w:t>
      </w:r>
      <w:r w:rsidR="009422D4" w:rsidRPr="009D7113">
        <w:rPr>
          <w:rFonts w:ascii="Arial" w:hAnsi="Arial" w:cs="Arial"/>
          <w:b/>
          <w:sz w:val="24"/>
          <w:szCs w:val="24"/>
          <w:lang w:val="mn-MN"/>
        </w:rPr>
        <w:t>Х</w:t>
      </w:r>
      <w:r w:rsidRPr="009D7113">
        <w:rPr>
          <w:rFonts w:ascii="Arial" w:hAnsi="Arial" w:cs="Arial"/>
          <w:b/>
          <w:sz w:val="24"/>
          <w:szCs w:val="24"/>
          <w:lang w:val="mn-MN"/>
        </w:rPr>
        <w:t>от төлөвлөлтийн шаардлага хангахгүй барилгажсан хэс</w:t>
      </w:r>
      <w:r w:rsidR="00385AAA" w:rsidRPr="009D7113">
        <w:rPr>
          <w:rFonts w:ascii="Arial" w:hAnsi="Arial" w:cs="Arial"/>
          <w:b/>
          <w:sz w:val="24"/>
          <w:szCs w:val="24"/>
          <w:lang w:val="mn-MN"/>
        </w:rPr>
        <w:t>э</w:t>
      </w:r>
      <w:r w:rsidRPr="009D7113">
        <w:rPr>
          <w:rFonts w:ascii="Arial" w:hAnsi="Arial" w:cs="Arial"/>
          <w:b/>
          <w:sz w:val="24"/>
          <w:szCs w:val="24"/>
          <w:lang w:val="mn-MN"/>
        </w:rPr>
        <w:t>г</w:t>
      </w:r>
      <w:r w:rsidR="00385AAA" w:rsidRPr="009D7113">
        <w:rPr>
          <w:rFonts w:ascii="Arial" w:hAnsi="Arial" w:cs="Arial"/>
          <w:b/>
          <w:sz w:val="24"/>
          <w:szCs w:val="24"/>
          <w:lang w:val="mn-MN"/>
        </w:rPr>
        <w:t xml:space="preserve"> болон нийтийн эдэлбэр газры</w:t>
      </w:r>
      <w:r w:rsidRPr="009D7113">
        <w:rPr>
          <w:rFonts w:ascii="Arial" w:hAnsi="Arial" w:cs="Arial"/>
          <w:b/>
          <w:sz w:val="24"/>
          <w:szCs w:val="24"/>
          <w:lang w:val="mn-MN"/>
        </w:rPr>
        <w:t xml:space="preserve">г дахин төлөвлөн барилгажуулах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14.1.Хот</w:t>
      </w:r>
      <w:r w:rsidR="00290433" w:rsidRPr="009D7113">
        <w:rPr>
          <w:rFonts w:ascii="Arial" w:hAnsi="Arial" w:cs="Arial"/>
          <w:sz w:val="24"/>
          <w:szCs w:val="24"/>
          <w:lang w:val="mn-MN"/>
        </w:rPr>
        <w:t>, тосгонд</w:t>
      </w:r>
      <w:r w:rsidRPr="009D7113">
        <w:rPr>
          <w:rFonts w:ascii="Arial" w:hAnsi="Arial" w:cs="Arial"/>
          <w:sz w:val="24"/>
          <w:szCs w:val="24"/>
          <w:lang w:val="mn-MN"/>
        </w:rPr>
        <w:t xml:space="preserve"> </w:t>
      </w:r>
      <w:r w:rsidRPr="009D7113">
        <w:rPr>
          <w:rFonts w:ascii="Arial" w:hAnsi="Arial" w:cs="Arial"/>
          <w:sz w:val="24"/>
          <w:szCs w:val="24"/>
          <w:lang w:val="mn-MN" w:eastAsia="ko-KR"/>
        </w:rPr>
        <w:t xml:space="preserve">экологи, </w:t>
      </w:r>
      <w:r w:rsidRPr="009D7113">
        <w:rPr>
          <w:rFonts w:ascii="Arial" w:hAnsi="Arial" w:cs="Arial"/>
          <w:sz w:val="24"/>
          <w:szCs w:val="24"/>
          <w:lang w:val="mn-MN"/>
        </w:rPr>
        <w:t>эдийн засаг, нийгмийн хөгжил, дэд бүтцийн зөв зохистой үйлчилгээг бий болгох, хүн амын эрүүл, аюулгүй амьдрах тааламжтай орон зайн орчныг бүрдүүлэх зорилгоор хот төлөвлөлтийн шаардлага хангахгүй барилгажсан хэс</w:t>
      </w:r>
      <w:r w:rsidR="000471F3" w:rsidRPr="009D7113">
        <w:rPr>
          <w:rFonts w:ascii="Arial" w:hAnsi="Arial" w:cs="Arial"/>
          <w:sz w:val="24"/>
          <w:szCs w:val="24"/>
          <w:lang w:val="mn-MN"/>
        </w:rPr>
        <w:t>э</w:t>
      </w:r>
      <w:r w:rsidRPr="009D7113">
        <w:rPr>
          <w:rFonts w:ascii="Arial" w:hAnsi="Arial" w:cs="Arial"/>
          <w:sz w:val="24"/>
          <w:szCs w:val="24"/>
          <w:lang w:val="mn-MN"/>
        </w:rPr>
        <w:t>г</w:t>
      </w:r>
      <w:r w:rsidR="000471F3" w:rsidRPr="009D7113">
        <w:rPr>
          <w:rFonts w:ascii="Arial" w:hAnsi="Arial" w:cs="Arial"/>
          <w:sz w:val="24"/>
          <w:szCs w:val="24"/>
          <w:lang w:val="mn-MN"/>
        </w:rPr>
        <w:t>, нийтийн эдэлбэр газры</w:t>
      </w:r>
      <w:r w:rsidRPr="009D7113">
        <w:rPr>
          <w:rFonts w:ascii="Arial" w:hAnsi="Arial" w:cs="Arial"/>
          <w:sz w:val="24"/>
          <w:szCs w:val="24"/>
          <w:lang w:val="mn-MN"/>
        </w:rPr>
        <w:t>г дахин төлөвлөн барилгажуулна.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14.2.Аймаг, нийслэлийн ерөнхий архитектор нь хот</w:t>
      </w:r>
      <w:r w:rsidR="000471F3" w:rsidRPr="009D7113">
        <w:rPr>
          <w:rFonts w:ascii="Arial" w:hAnsi="Arial" w:cs="Arial"/>
          <w:sz w:val="24"/>
          <w:szCs w:val="24"/>
          <w:lang w:val="mn-MN"/>
        </w:rPr>
        <w:t>, тосгоны</w:t>
      </w:r>
      <w:r w:rsidRPr="009D7113">
        <w:rPr>
          <w:rFonts w:ascii="Arial" w:hAnsi="Arial" w:cs="Arial"/>
          <w:sz w:val="24"/>
          <w:szCs w:val="24"/>
          <w:lang w:val="mn-MN"/>
        </w:rPr>
        <w:t xml:space="preserve"> батлагдсан</w:t>
      </w:r>
      <w:r w:rsidR="000471F3" w:rsidRPr="009D7113">
        <w:rPr>
          <w:rFonts w:ascii="Arial" w:hAnsi="Arial" w:cs="Arial"/>
          <w:sz w:val="24"/>
          <w:szCs w:val="24"/>
          <w:lang w:val="mn-MN"/>
        </w:rPr>
        <w:t xml:space="preserve"> </w:t>
      </w:r>
      <w:r w:rsidR="00EA12B8" w:rsidRPr="009D7113">
        <w:rPr>
          <w:rFonts w:ascii="Arial" w:hAnsi="Arial" w:cs="Arial"/>
          <w:sz w:val="24"/>
          <w:szCs w:val="24"/>
          <w:lang w:val="mn-MN"/>
        </w:rPr>
        <w:t xml:space="preserve">хөгжлийн </w:t>
      </w:r>
      <w:r w:rsidR="000471F3" w:rsidRPr="009D7113">
        <w:rPr>
          <w:rFonts w:ascii="Arial" w:hAnsi="Arial" w:cs="Arial"/>
          <w:sz w:val="24"/>
          <w:szCs w:val="24"/>
          <w:lang w:val="mn-MN"/>
        </w:rPr>
        <w:t>ерөнхий төлөвлөгөө</w:t>
      </w:r>
      <w:r w:rsidR="00EA12B8" w:rsidRPr="009D7113">
        <w:rPr>
          <w:rFonts w:ascii="Arial" w:hAnsi="Arial" w:cs="Arial"/>
          <w:sz w:val="24"/>
          <w:szCs w:val="24"/>
          <w:lang w:val="mn-MN"/>
        </w:rPr>
        <w:t>, хэсэгчилсэн ерөнхий төлөвлөгөө</w:t>
      </w:r>
      <w:r w:rsidR="000471F3" w:rsidRPr="009D7113">
        <w:rPr>
          <w:rFonts w:ascii="Arial" w:hAnsi="Arial" w:cs="Arial"/>
          <w:sz w:val="24"/>
          <w:szCs w:val="24"/>
          <w:lang w:val="mn-MN"/>
        </w:rPr>
        <w:t xml:space="preserve">г үндэслэн </w:t>
      </w:r>
      <w:r w:rsidRPr="009D7113">
        <w:rPr>
          <w:rFonts w:ascii="Arial" w:hAnsi="Arial" w:cs="Arial"/>
          <w:sz w:val="24"/>
          <w:szCs w:val="24"/>
          <w:lang w:val="mn-MN"/>
        </w:rPr>
        <w:t>хот төлөвлөлтийн шаар</w:t>
      </w:r>
      <w:r w:rsidR="000471F3" w:rsidRPr="009D7113">
        <w:rPr>
          <w:rFonts w:ascii="Arial" w:hAnsi="Arial" w:cs="Arial"/>
          <w:sz w:val="24"/>
          <w:szCs w:val="24"/>
          <w:lang w:val="mn-MN"/>
        </w:rPr>
        <w:t>длага хангахгүй барилгажсан хэсэ</w:t>
      </w:r>
      <w:r w:rsidRPr="009D7113">
        <w:rPr>
          <w:rFonts w:ascii="Arial" w:hAnsi="Arial" w:cs="Arial"/>
          <w:sz w:val="24"/>
          <w:szCs w:val="24"/>
          <w:lang w:val="mn-MN"/>
        </w:rPr>
        <w:t xml:space="preserve">гт </w:t>
      </w:r>
      <w:r w:rsidR="00EA12B8" w:rsidRPr="009D7113">
        <w:rPr>
          <w:rFonts w:ascii="Arial" w:hAnsi="Arial" w:cs="Arial"/>
          <w:sz w:val="24"/>
          <w:szCs w:val="24"/>
          <w:lang w:val="mn-MN"/>
        </w:rPr>
        <w:t xml:space="preserve">барилгын техник </w:t>
      </w:r>
      <w:r w:rsidR="00ED1D57" w:rsidRPr="009D7113">
        <w:rPr>
          <w:rFonts w:ascii="Arial" w:hAnsi="Arial" w:cs="Arial"/>
          <w:sz w:val="24"/>
          <w:szCs w:val="24"/>
          <w:lang w:val="mn-MN"/>
        </w:rPr>
        <w:t xml:space="preserve">хяналтын </w:t>
      </w:r>
      <w:r w:rsidRPr="009D7113">
        <w:rPr>
          <w:rFonts w:ascii="Arial" w:hAnsi="Arial" w:cs="Arial"/>
          <w:sz w:val="24"/>
          <w:szCs w:val="24"/>
          <w:lang w:val="mn-MN"/>
        </w:rPr>
        <w:t>байгууллагын дү</w:t>
      </w:r>
      <w:r w:rsidR="000471F3" w:rsidRPr="009D7113">
        <w:rPr>
          <w:rFonts w:ascii="Arial" w:hAnsi="Arial" w:cs="Arial"/>
          <w:sz w:val="24"/>
          <w:szCs w:val="24"/>
          <w:lang w:val="mn-MN"/>
        </w:rPr>
        <w:t xml:space="preserve">гнэлтийг </w:t>
      </w:r>
      <w:r w:rsidR="00ED1D57" w:rsidRPr="009D7113">
        <w:rPr>
          <w:rFonts w:ascii="Arial" w:hAnsi="Arial" w:cs="Arial"/>
          <w:sz w:val="24"/>
          <w:szCs w:val="24"/>
          <w:lang w:val="mn-MN"/>
        </w:rPr>
        <w:t>гаргуулсаны дагуу</w:t>
      </w:r>
      <w:r w:rsidR="000471F3" w:rsidRPr="009D7113">
        <w:rPr>
          <w:rFonts w:ascii="Arial" w:hAnsi="Arial" w:cs="Arial"/>
          <w:sz w:val="24"/>
          <w:szCs w:val="24"/>
          <w:lang w:val="mn-MN"/>
        </w:rPr>
        <w:t xml:space="preserve"> дахин төлөвлөж</w:t>
      </w:r>
      <w:r w:rsidRPr="009D7113">
        <w:rPr>
          <w:rFonts w:ascii="Arial" w:hAnsi="Arial" w:cs="Arial"/>
          <w:sz w:val="24"/>
          <w:szCs w:val="24"/>
          <w:lang w:val="mn-MN"/>
        </w:rPr>
        <w:t xml:space="preserve"> барилгажуулах саналыг аймаг, нийслэлийн Засаг даргад өргөн барина.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14.3.Аймаг, нийслэлийн Засаг дарга хот төлөвлөлтийн шаардлага ханг</w:t>
      </w:r>
      <w:r w:rsidR="000471F3" w:rsidRPr="009D7113">
        <w:rPr>
          <w:rFonts w:ascii="Arial" w:hAnsi="Arial" w:cs="Arial"/>
          <w:sz w:val="24"/>
          <w:szCs w:val="24"/>
          <w:lang w:val="mn-MN"/>
        </w:rPr>
        <w:t>ахгүй барилгажсан хэсгийг дахин</w:t>
      </w:r>
      <w:r w:rsidR="000471F3" w:rsidRPr="009D7113">
        <w:rPr>
          <w:rFonts w:ascii="Arial" w:hAnsi="Arial" w:cs="Arial"/>
          <w:sz w:val="24"/>
          <w:szCs w:val="24"/>
        </w:rPr>
        <w:t xml:space="preserve"> </w:t>
      </w:r>
      <w:r w:rsidR="000471F3" w:rsidRPr="009D7113">
        <w:rPr>
          <w:rFonts w:ascii="Arial" w:hAnsi="Arial" w:cs="Arial"/>
          <w:sz w:val="24"/>
          <w:szCs w:val="24"/>
          <w:lang w:val="mn-MN"/>
        </w:rPr>
        <w:t xml:space="preserve">төлөвлөж </w:t>
      </w:r>
      <w:r w:rsidRPr="009D7113">
        <w:rPr>
          <w:rFonts w:ascii="Arial" w:hAnsi="Arial" w:cs="Arial"/>
          <w:sz w:val="24"/>
          <w:szCs w:val="24"/>
          <w:lang w:val="mn-MN"/>
        </w:rPr>
        <w:t xml:space="preserve">барилгажуулах </w:t>
      </w:r>
      <w:r w:rsidR="000471F3" w:rsidRPr="009D7113">
        <w:rPr>
          <w:rFonts w:ascii="Arial" w:hAnsi="Arial" w:cs="Arial"/>
          <w:sz w:val="24"/>
          <w:szCs w:val="24"/>
          <w:lang w:val="mn-MN"/>
        </w:rPr>
        <w:t xml:space="preserve">тухай </w:t>
      </w:r>
      <w:r w:rsidRPr="009D7113">
        <w:rPr>
          <w:rFonts w:ascii="Arial" w:hAnsi="Arial" w:cs="Arial"/>
          <w:sz w:val="24"/>
          <w:szCs w:val="24"/>
          <w:lang w:val="mn-MN"/>
        </w:rPr>
        <w:t>саналыг хянаж, хот байгуулалтын асуудал эрхэлсэн төрийн захиргааны төв байгууллагатай зөвшилцсөний үндсэн дээр төсөл санаачилна.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14.4.Төсөл хэрэгжүүлэгч хот төлөвлөлтийн шаардлага хангахгүй барилгажсан хэсгийг дахин барилгажуулах үйл ажиллагааг </w:t>
      </w:r>
      <w:r w:rsidR="006650D9" w:rsidRPr="009D7113">
        <w:rPr>
          <w:rFonts w:ascii="Arial" w:hAnsi="Arial" w:cs="Arial"/>
          <w:sz w:val="24"/>
          <w:szCs w:val="24"/>
          <w:lang w:val="mn-MN"/>
        </w:rPr>
        <w:t>хот, тосгоны батлагдсан</w:t>
      </w:r>
      <w:r w:rsidR="002C6D33" w:rsidRPr="009D7113">
        <w:rPr>
          <w:rFonts w:ascii="Arial" w:hAnsi="Arial" w:cs="Arial"/>
          <w:sz w:val="24"/>
          <w:szCs w:val="24"/>
          <w:lang w:val="mn-MN"/>
        </w:rPr>
        <w:t xml:space="preserve"> хөгжлийн</w:t>
      </w:r>
      <w:r w:rsidR="006650D9" w:rsidRPr="009D7113">
        <w:rPr>
          <w:rFonts w:ascii="Arial" w:hAnsi="Arial" w:cs="Arial"/>
          <w:sz w:val="24"/>
          <w:szCs w:val="24"/>
          <w:lang w:val="mn-MN"/>
        </w:rPr>
        <w:t xml:space="preserve"> ерөнхий төлөвлөгөө, </w:t>
      </w:r>
      <w:r w:rsidRPr="009D7113">
        <w:rPr>
          <w:rFonts w:ascii="Arial" w:hAnsi="Arial" w:cs="Arial"/>
          <w:sz w:val="24"/>
          <w:szCs w:val="24"/>
          <w:lang w:val="mn-MN"/>
        </w:rPr>
        <w:t xml:space="preserve">хэсэгчилсэн ерөнхий төлөвлөгөөний </w:t>
      </w:r>
      <w:r w:rsidR="006650D9" w:rsidRPr="009D7113">
        <w:rPr>
          <w:rFonts w:ascii="Arial" w:hAnsi="Arial" w:cs="Arial"/>
          <w:sz w:val="24"/>
          <w:szCs w:val="24"/>
          <w:lang w:val="mn-MN"/>
        </w:rPr>
        <w:t xml:space="preserve">дагуу </w:t>
      </w:r>
      <w:r w:rsidRPr="009D7113">
        <w:rPr>
          <w:rFonts w:ascii="Arial" w:hAnsi="Arial" w:cs="Arial"/>
          <w:sz w:val="24"/>
          <w:szCs w:val="24"/>
          <w:lang w:val="mn-MN"/>
        </w:rPr>
        <w:t xml:space="preserve">барилга байгууламжийн зориулалт, онцлогийг харгалзан </w:t>
      </w:r>
      <w:r w:rsidR="005A30C4" w:rsidRPr="009D7113">
        <w:rPr>
          <w:rFonts w:ascii="Arial" w:hAnsi="Arial" w:cs="Arial"/>
          <w:sz w:val="24"/>
          <w:szCs w:val="24"/>
          <w:lang w:val="mn-MN"/>
        </w:rPr>
        <w:t xml:space="preserve">энэ хуулийн 13 дугаар зүйлд заасны дагуу </w:t>
      </w:r>
      <w:r w:rsidR="006650D9" w:rsidRPr="009D7113">
        <w:rPr>
          <w:rFonts w:ascii="Arial" w:hAnsi="Arial" w:cs="Arial"/>
          <w:sz w:val="24"/>
          <w:szCs w:val="24"/>
          <w:lang w:val="mn-MN"/>
        </w:rPr>
        <w:t>зохион байгуулна</w:t>
      </w:r>
      <w:r w:rsidRPr="009D7113">
        <w:rPr>
          <w:rFonts w:ascii="Arial" w:hAnsi="Arial" w:cs="Arial"/>
          <w:sz w:val="24"/>
          <w:szCs w:val="24"/>
          <w:lang w:val="mn-MN"/>
        </w:rPr>
        <w:t>.</w:t>
      </w:r>
    </w:p>
    <w:p w:rsidR="00EA1057" w:rsidRPr="009D7113" w:rsidRDefault="00B159C3"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14.5</w:t>
      </w:r>
      <w:r w:rsidR="00EA1057" w:rsidRPr="009D7113">
        <w:rPr>
          <w:rFonts w:ascii="Arial" w:hAnsi="Arial" w:cs="Arial"/>
          <w:sz w:val="24"/>
          <w:szCs w:val="24"/>
          <w:lang w:val="mn-MN"/>
        </w:rPr>
        <w:t xml:space="preserve">.Ашиглалтын шаардлага хангахгүй 2 ба түүнээс дээш тооны барилга байгууламж бүхий барилгажсан хэсгийг </w:t>
      </w:r>
      <w:r w:rsidR="00470DCE" w:rsidRPr="009D7113">
        <w:rPr>
          <w:rFonts w:ascii="Arial" w:hAnsi="Arial" w:cs="Arial"/>
          <w:sz w:val="24"/>
          <w:szCs w:val="24"/>
          <w:lang w:val="mn-MN"/>
        </w:rPr>
        <w:t xml:space="preserve">тухайн </w:t>
      </w:r>
      <w:r w:rsidR="00F154F2" w:rsidRPr="009D7113">
        <w:rPr>
          <w:rFonts w:ascii="Arial" w:hAnsi="Arial" w:cs="Arial"/>
          <w:sz w:val="24"/>
          <w:szCs w:val="24"/>
          <w:lang w:val="mn-MN"/>
        </w:rPr>
        <w:t>орчны барилга байгууламж, тохижилтын</w:t>
      </w:r>
      <w:r w:rsidR="00EA1057" w:rsidRPr="009D7113">
        <w:rPr>
          <w:rFonts w:ascii="Arial" w:hAnsi="Arial" w:cs="Arial"/>
          <w:sz w:val="24"/>
          <w:szCs w:val="24"/>
          <w:lang w:val="mn-MN"/>
        </w:rPr>
        <w:t xml:space="preserve"> хамт цогцоор</w:t>
      </w:r>
      <w:r w:rsidR="00F154F2" w:rsidRPr="009D7113">
        <w:rPr>
          <w:rFonts w:ascii="Arial" w:hAnsi="Arial" w:cs="Arial"/>
          <w:sz w:val="24"/>
          <w:szCs w:val="24"/>
          <w:lang w:val="mn-MN"/>
        </w:rPr>
        <w:t xml:space="preserve"> </w:t>
      </w:r>
      <w:r w:rsidR="00EA1057" w:rsidRPr="009D7113">
        <w:rPr>
          <w:rFonts w:ascii="Arial" w:hAnsi="Arial" w:cs="Arial"/>
          <w:sz w:val="24"/>
          <w:szCs w:val="24"/>
          <w:lang w:val="mn-MN"/>
        </w:rPr>
        <w:t xml:space="preserve">нь төлөвлөж, энэ хуулийн 15 дугаар зүйлд заасны дагуу ашиглалтын шаардлага хангахгүй барилга байгууламжийг буулган </w:t>
      </w:r>
      <w:r w:rsidR="00234D62" w:rsidRPr="009D7113">
        <w:rPr>
          <w:rFonts w:ascii="Arial" w:hAnsi="Arial" w:cs="Arial"/>
          <w:sz w:val="24"/>
          <w:szCs w:val="24"/>
          <w:lang w:val="mn-MN"/>
        </w:rPr>
        <w:t xml:space="preserve">батлагдсан зураг төслийн дагуу </w:t>
      </w:r>
      <w:r w:rsidR="00EA1057" w:rsidRPr="009D7113">
        <w:rPr>
          <w:rFonts w:ascii="Arial" w:hAnsi="Arial" w:cs="Arial"/>
          <w:sz w:val="24"/>
          <w:szCs w:val="24"/>
          <w:lang w:val="mn-MN"/>
        </w:rPr>
        <w:t>шинээр барина.</w:t>
      </w:r>
    </w:p>
    <w:p w:rsidR="00EA1057" w:rsidRPr="009D7113" w:rsidRDefault="00EA1057" w:rsidP="00C04A04">
      <w:pPr>
        <w:spacing w:after="0" w:line="240" w:lineRule="auto"/>
        <w:ind w:right="-65"/>
        <w:rPr>
          <w:rFonts w:ascii="Arial" w:hAnsi="Arial" w:cs="Arial"/>
          <w:b/>
          <w:sz w:val="24"/>
          <w:szCs w:val="24"/>
          <w:lang w:val="mn-MN"/>
        </w:rPr>
      </w:pPr>
    </w:p>
    <w:p w:rsidR="00EA1057" w:rsidRPr="009D7113" w:rsidRDefault="00EA1057" w:rsidP="00B04ABF">
      <w:pPr>
        <w:spacing w:after="0" w:line="240" w:lineRule="auto"/>
        <w:ind w:right="-65" w:firstLine="720"/>
        <w:rPr>
          <w:rFonts w:ascii="Arial" w:hAnsi="Arial" w:cs="Arial"/>
          <w:b/>
          <w:sz w:val="24"/>
          <w:szCs w:val="24"/>
          <w:lang w:val="mn-MN"/>
        </w:rPr>
      </w:pPr>
      <w:r w:rsidRPr="009D7113">
        <w:rPr>
          <w:rFonts w:ascii="Arial" w:hAnsi="Arial" w:cs="Arial"/>
          <w:b/>
          <w:sz w:val="24"/>
          <w:szCs w:val="24"/>
          <w:lang w:val="mn-MN"/>
        </w:rPr>
        <w:t>15 дугаар зүйл. Ашиглалтын шаардлага хангахгүй барилга байгууламжийг буулган шинээр барих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15.1. Газар хөдлөлтөд тэсвэрлэх арга хэмжээ тусгагдаагүй баригдсан, ашиглалтын хугацаа дууссан, хүн амьдрах, үйлдвэрлэл, үйлчилгээ эрхлэх шаардлага хангахгүй барилга байгууламжийг буулган шинээр барина.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15.2.Аймаг, нийслэлийн барилгын асуудал эрхэлсэн </w:t>
      </w:r>
      <w:r w:rsidR="00752A51" w:rsidRPr="009D7113">
        <w:rPr>
          <w:rFonts w:ascii="Arial" w:hAnsi="Arial" w:cs="Arial"/>
          <w:sz w:val="24"/>
          <w:szCs w:val="24"/>
          <w:lang w:val="mn-MN"/>
        </w:rPr>
        <w:t xml:space="preserve">алба </w:t>
      </w:r>
      <w:r w:rsidRPr="009D7113">
        <w:rPr>
          <w:rFonts w:ascii="Arial" w:hAnsi="Arial" w:cs="Arial"/>
          <w:sz w:val="24"/>
          <w:szCs w:val="24"/>
          <w:lang w:val="mn-MN"/>
        </w:rPr>
        <w:t xml:space="preserve">барилга байгууламжийн </w:t>
      </w:r>
      <w:r w:rsidR="00EB794A" w:rsidRPr="009D7113">
        <w:rPr>
          <w:rFonts w:ascii="Arial" w:hAnsi="Arial" w:cs="Arial"/>
          <w:sz w:val="24"/>
          <w:szCs w:val="24"/>
          <w:lang w:val="mn-MN"/>
        </w:rPr>
        <w:t xml:space="preserve">ашиглалтын байдал, </w:t>
      </w:r>
      <w:r w:rsidRPr="009D7113">
        <w:rPr>
          <w:rFonts w:ascii="Arial" w:hAnsi="Arial" w:cs="Arial"/>
          <w:sz w:val="24"/>
          <w:szCs w:val="24"/>
          <w:lang w:val="mn-MN"/>
        </w:rPr>
        <w:t>газар хөдлөлтөд тэсвэрлэх чадварт үнэлгээ хийж</w:t>
      </w:r>
      <w:r w:rsidR="00EB794A" w:rsidRPr="009D7113">
        <w:rPr>
          <w:rFonts w:ascii="Arial" w:hAnsi="Arial" w:cs="Arial"/>
          <w:sz w:val="24"/>
          <w:szCs w:val="24"/>
          <w:lang w:val="mn-MN"/>
        </w:rPr>
        <w:t>,</w:t>
      </w:r>
      <w:r w:rsidRPr="009D7113">
        <w:rPr>
          <w:rFonts w:ascii="Arial" w:hAnsi="Arial" w:cs="Arial"/>
          <w:sz w:val="24"/>
          <w:szCs w:val="24"/>
          <w:lang w:val="mn-MN"/>
        </w:rPr>
        <w:t xml:space="preserve"> </w:t>
      </w:r>
      <w:r w:rsidR="00752A51" w:rsidRPr="009D7113">
        <w:rPr>
          <w:rFonts w:ascii="Arial" w:hAnsi="Arial" w:cs="Arial"/>
          <w:sz w:val="24"/>
          <w:szCs w:val="24"/>
          <w:lang w:val="mn-MN"/>
        </w:rPr>
        <w:t xml:space="preserve">барилгын техник </w:t>
      </w:r>
      <w:r w:rsidR="00B709D1" w:rsidRPr="009D7113">
        <w:rPr>
          <w:rFonts w:ascii="Arial" w:hAnsi="Arial" w:cs="Arial"/>
          <w:sz w:val="24"/>
          <w:szCs w:val="24"/>
          <w:lang w:val="mn-MN"/>
        </w:rPr>
        <w:t>хяналтын байгууллагад хүргүүлэн</w:t>
      </w:r>
      <w:r w:rsidR="005C6E68" w:rsidRPr="009D7113">
        <w:rPr>
          <w:rFonts w:ascii="Arial" w:hAnsi="Arial" w:cs="Arial"/>
          <w:sz w:val="24"/>
          <w:szCs w:val="24"/>
          <w:lang w:val="mn-MN"/>
        </w:rPr>
        <w:t xml:space="preserve"> холбогдох </w:t>
      </w:r>
      <w:r w:rsidR="005276FF" w:rsidRPr="009D7113">
        <w:rPr>
          <w:rFonts w:ascii="Arial" w:hAnsi="Arial" w:cs="Arial"/>
          <w:sz w:val="24"/>
          <w:szCs w:val="24"/>
          <w:lang w:val="mn-MN"/>
        </w:rPr>
        <w:t xml:space="preserve">дүгнэлтийг </w:t>
      </w:r>
      <w:r w:rsidR="005C6E68" w:rsidRPr="009D7113">
        <w:rPr>
          <w:rFonts w:ascii="Arial" w:hAnsi="Arial" w:cs="Arial"/>
          <w:sz w:val="24"/>
          <w:szCs w:val="24"/>
          <w:lang w:val="mn-MN"/>
        </w:rPr>
        <w:t>гаргуулна</w:t>
      </w:r>
      <w:r w:rsidRPr="009D7113">
        <w:rPr>
          <w:rFonts w:ascii="Arial" w:hAnsi="Arial" w:cs="Arial"/>
          <w:sz w:val="24"/>
          <w:szCs w:val="24"/>
          <w:lang w:val="mn-MN"/>
        </w:rPr>
        <w:t xml:space="preserve">. </w:t>
      </w:r>
    </w:p>
    <w:p w:rsidR="00EA0059" w:rsidRPr="009D7113" w:rsidRDefault="00B709D1" w:rsidP="00EA0059">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15.3</w:t>
      </w:r>
      <w:r w:rsidR="00EA0059" w:rsidRPr="009D7113">
        <w:rPr>
          <w:rFonts w:ascii="Arial" w:hAnsi="Arial" w:cs="Arial"/>
          <w:sz w:val="24"/>
          <w:szCs w:val="24"/>
          <w:lang w:val="mn-MN"/>
        </w:rPr>
        <w:t xml:space="preserve">. Барилга байгууламж өмчлөгч нь барилга байгууламжийн газар хөдлөлтөд тэсвэрлэх чадварт </w:t>
      </w:r>
      <w:r w:rsidR="00DB234E" w:rsidRPr="009D7113">
        <w:rPr>
          <w:rFonts w:ascii="Arial" w:hAnsi="Arial" w:cs="Arial"/>
          <w:sz w:val="24"/>
          <w:szCs w:val="24"/>
          <w:lang w:val="mn-MN"/>
        </w:rPr>
        <w:t xml:space="preserve">эрх бүхий </w:t>
      </w:r>
      <w:r w:rsidRPr="009D7113">
        <w:rPr>
          <w:rFonts w:ascii="Arial" w:hAnsi="Arial" w:cs="Arial"/>
          <w:sz w:val="24"/>
          <w:szCs w:val="24"/>
          <w:lang w:val="mn-MN"/>
        </w:rPr>
        <w:t xml:space="preserve">байгууллагаар </w:t>
      </w:r>
      <w:r w:rsidR="00EA0059" w:rsidRPr="009D7113">
        <w:rPr>
          <w:rFonts w:ascii="Arial" w:hAnsi="Arial" w:cs="Arial"/>
          <w:sz w:val="24"/>
          <w:szCs w:val="24"/>
          <w:lang w:val="mn-MN"/>
        </w:rPr>
        <w:t>нэг удаа заавал үнэлгээ хийлгэх үүрэгтэй.</w:t>
      </w:r>
    </w:p>
    <w:p w:rsidR="00EA1057" w:rsidRPr="009D7113" w:rsidRDefault="00B709D1"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15.4</w:t>
      </w:r>
      <w:r w:rsidR="00EA1057" w:rsidRPr="009D7113">
        <w:rPr>
          <w:rFonts w:ascii="Arial" w:hAnsi="Arial" w:cs="Arial"/>
          <w:sz w:val="24"/>
          <w:szCs w:val="24"/>
          <w:lang w:val="mn-MN"/>
        </w:rPr>
        <w:t>. Нийтийн зо</w:t>
      </w:r>
      <w:r w:rsidR="000442C6" w:rsidRPr="009D7113">
        <w:rPr>
          <w:rFonts w:ascii="Arial" w:hAnsi="Arial" w:cs="Arial"/>
          <w:sz w:val="24"/>
          <w:szCs w:val="24"/>
          <w:lang w:val="mn-MN"/>
        </w:rPr>
        <w:t>риулалттай орон сууцыг буулгах, шинээр барихад</w:t>
      </w:r>
      <w:r w:rsidR="00EA1057" w:rsidRPr="009D7113">
        <w:rPr>
          <w:rFonts w:ascii="Arial" w:hAnsi="Arial" w:cs="Arial"/>
          <w:sz w:val="24"/>
          <w:szCs w:val="24"/>
          <w:lang w:val="mn-MN"/>
        </w:rPr>
        <w:t xml:space="preserve"> Орон сууцны тухай хуулийн 15</w:t>
      </w:r>
      <w:r w:rsidR="00EA1057" w:rsidRPr="009D7113">
        <w:rPr>
          <w:rFonts w:ascii="Arial" w:hAnsi="Arial" w:cs="Arial"/>
          <w:sz w:val="24"/>
          <w:szCs w:val="24"/>
          <w:vertAlign w:val="superscript"/>
          <w:lang w:val="mn-MN"/>
        </w:rPr>
        <w:t>1</w:t>
      </w:r>
      <w:r w:rsidR="00EA1057" w:rsidRPr="009D7113">
        <w:rPr>
          <w:rFonts w:ascii="Arial" w:hAnsi="Arial" w:cs="Arial"/>
          <w:sz w:val="24"/>
          <w:szCs w:val="24"/>
          <w:lang w:val="mn-MN"/>
        </w:rPr>
        <w:t xml:space="preserve"> дүгээр зүйлийг баримтлана.</w:t>
      </w:r>
    </w:p>
    <w:p w:rsidR="00EA1057" w:rsidRPr="009D7113" w:rsidRDefault="00B709D1"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15.5. Энэ хуулийн 15.4</w:t>
      </w:r>
      <w:r w:rsidR="00EA1057" w:rsidRPr="009D7113">
        <w:rPr>
          <w:rFonts w:ascii="Arial" w:hAnsi="Arial" w:cs="Arial"/>
          <w:sz w:val="24"/>
          <w:szCs w:val="24"/>
          <w:lang w:val="mn-MN"/>
        </w:rPr>
        <w:t>-т зааснаас буса</w:t>
      </w:r>
      <w:r w:rsidR="005C74DF" w:rsidRPr="009D7113">
        <w:rPr>
          <w:rFonts w:ascii="Arial" w:hAnsi="Arial" w:cs="Arial"/>
          <w:sz w:val="24"/>
          <w:szCs w:val="24"/>
          <w:lang w:val="mn-MN"/>
        </w:rPr>
        <w:t>д барилга байгууламжид</w:t>
      </w:r>
      <w:r w:rsidR="005276FF" w:rsidRPr="009D7113">
        <w:rPr>
          <w:rFonts w:ascii="Arial" w:hAnsi="Arial" w:cs="Arial"/>
          <w:sz w:val="24"/>
          <w:szCs w:val="24"/>
          <w:lang w:val="mn-MN"/>
        </w:rPr>
        <w:t xml:space="preserve"> барилгын техник </w:t>
      </w:r>
      <w:r w:rsidR="00ED1D57" w:rsidRPr="009D7113">
        <w:rPr>
          <w:rFonts w:ascii="Arial" w:hAnsi="Arial" w:cs="Arial"/>
          <w:sz w:val="24"/>
          <w:szCs w:val="24"/>
          <w:lang w:val="mn-MN"/>
        </w:rPr>
        <w:t>хяналтын байгууллагаас</w:t>
      </w:r>
      <w:r w:rsidR="00EA1057" w:rsidRPr="009D7113">
        <w:rPr>
          <w:rFonts w:ascii="Arial" w:hAnsi="Arial" w:cs="Arial"/>
          <w:sz w:val="24"/>
          <w:szCs w:val="24"/>
          <w:lang w:val="mn-MN"/>
        </w:rPr>
        <w:t xml:space="preserve"> гаргасан дүгнэлтийг үндэслэн </w:t>
      </w:r>
      <w:r w:rsidR="005C74DF" w:rsidRPr="009D7113">
        <w:rPr>
          <w:rFonts w:ascii="Arial" w:hAnsi="Arial" w:cs="Arial"/>
          <w:sz w:val="24"/>
          <w:szCs w:val="24"/>
          <w:lang w:val="mn-MN"/>
        </w:rPr>
        <w:t xml:space="preserve">цаашид </w:t>
      </w:r>
      <w:r w:rsidR="00EA1057" w:rsidRPr="009D7113">
        <w:rPr>
          <w:rFonts w:ascii="Arial" w:hAnsi="Arial" w:cs="Arial"/>
          <w:sz w:val="24"/>
          <w:szCs w:val="24"/>
          <w:lang w:val="mn-MN"/>
        </w:rPr>
        <w:t>ашиглахыг хориглосон шийдвэр</w:t>
      </w:r>
      <w:r w:rsidR="00254902" w:rsidRPr="009D7113">
        <w:rPr>
          <w:rFonts w:ascii="Arial" w:hAnsi="Arial" w:cs="Arial"/>
          <w:sz w:val="24"/>
          <w:szCs w:val="24"/>
          <w:lang w:val="mn-MN"/>
        </w:rPr>
        <w:t>ийг аймаг, нийслэлийн</w:t>
      </w:r>
      <w:r w:rsidR="00EA1057" w:rsidRPr="009D7113">
        <w:rPr>
          <w:rFonts w:ascii="Arial" w:hAnsi="Arial" w:cs="Arial"/>
          <w:sz w:val="24"/>
          <w:szCs w:val="24"/>
          <w:lang w:val="mn-MN"/>
        </w:rPr>
        <w:t xml:space="preserve"> </w:t>
      </w:r>
      <w:r w:rsidR="00254902" w:rsidRPr="009D7113">
        <w:rPr>
          <w:rFonts w:ascii="Arial" w:hAnsi="Arial" w:cs="Arial"/>
          <w:sz w:val="24"/>
          <w:szCs w:val="24"/>
          <w:lang w:val="mn-MN"/>
        </w:rPr>
        <w:t xml:space="preserve">Засаг дарга </w:t>
      </w:r>
      <w:r w:rsidR="00EA1057" w:rsidRPr="009D7113">
        <w:rPr>
          <w:rFonts w:ascii="Arial" w:hAnsi="Arial" w:cs="Arial"/>
          <w:sz w:val="24"/>
          <w:szCs w:val="24"/>
          <w:lang w:val="mn-MN"/>
        </w:rPr>
        <w:t>гаргана.</w:t>
      </w:r>
    </w:p>
    <w:p w:rsidR="00EA1057" w:rsidRPr="009D7113" w:rsidRDefault="005276FF"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15.6.Барилга байгууламж өмчлөгч</w:t>
      </w:r>
      <w:r w:rsidR="00EA1057" w:rsidRPr="009D7113">
        <w:rPr>
          <w:rFonts w:ascii="Arial" w:hAnsi="Arial" w:cs="Arial"/>
          <w:sz w:val="24"/>
          <w:szCs w:val="24"/>
          <w:lang w:val="mn-MN"/>
        </w:rPr>
        <w:t xml:space="preserve"> нь </w:t>
      </w:r>
      <w:r w:rsidR="00DB234E" w:rsidRPr="009D7113">
        <w:rPr>
          <w:rFonts w:ascii="Arial" w:hAnsi="Arial" w:cs="Arial"/>
          <w:sz w:val="24"/>
          <w:szCs w:val="24"/>
          <w:lang w:val="mn-MN"/>
        </w:rPr>
        <w:t xml:space="preserve">тухайн барилга байгууламжийг ашиглахыг хориглосон шийдвэрийг </w:t>
      </w:r>
      <w:r w:rsidR="00786B31" w:rsidRPr="009D7113">
        <w:rPr>
          <w:rFonts w:ascii="Arial" w:hAnsi="Arial" w:cs="Arial"/>
          <w:sz w:val="24"/>
          <w:szCs w:val="24"/>
          <w:lang w:val="mn-MN"/>
        </w:rPr>
        <w:t xml:space="preserve">аймаг, нийслэлийн Засаг даргаас </w:t>
      </w:r>
      <w:r w:rsidR="00EA1057" w:rsidRPr="009D7113">
        <w:rPr>
          <w:rFonts w:ascii="Arial" w:hAnsi="Arial" w:cs="Arial"/>
          <w:sz w:val="24"/>
          <w:szCs w:val="24"/>
          <w:lang w:val="mn-MN"/>
        </w:rPr>
        <w:t>хүлээн авмагц түүнийг</w:t>
      </w:r>
      <w:r w:rsidR="002A1D98" w:rsidRPr="009D7113">
        <w:rPr>
          <w:rFonts w:ascii="Arial" w:hAnsi="Arial" w:cs="Arial"/>
          <w:sz w:val="24"/>
          <w:szCs w:val="24"/>
          <w:lang w:val="mn-MN"/>
        </w:rPr>
        <w:t xml:space="preserve"> </w:t>
      </w:r>
      <w:r w:rsidR="00EA1057" w:rsidRPr="009D7113">
        <w:rPr>
          <w:rFonts w:ascii="Arial" w:hAnsi="Arial" w:cs="Arial"/>
          <w:sz w:val="24"/>
          <w:szCs w:val="24"/>
          <w:lang w:val="mn-MN"/>
        </w:rPr>
        <w:t>дахин төлөвлөлтөд оруулах тухай хүсэлтийг 14 хоногийн дотор тухайн аймаг, нийслэлийн Засаг даргад хүргүүлнэ.</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15.7. Аймаг, нийслэлийн Засаг дарга </w:t>
      </w:r>
      <w:r w:rsidR="005C74DF" w:rsidRPr="009D7113">
        <w:rPr>
          <w:rFonts w:ascii="Arial" w:hAnsi="Arial" w:cs="Arial"/>
          <w:sz w:val="24"/>
          <w:szCs w:val="24"/>
          <w:lang w:val="mn-MN"/>
        </w:rPr>
        <w:t xml:space="preserve">барилгын техник </w:t>
      </w:r>
      <w:r w:rsidRPr="009D7113">
        <w:rPr>
          <w:rFonts w:ascii="Arial" w:hAnsi="Arial" w:cs="Arial"/>
          <w:sz w:val="24"/>
          <w:szCs w:val="24"/>
          <w:lang w:val="mn-MN"/>
        </w:rPr>
        <w:t xml:space="preserve">хяналтын байгууллагын </w:t>
      </w:r>
      <w:r w:rsidR="00112568" w:rsidRPr="009D7113">
        <w:rPr>
          <w:rFonts w:ascii="Arial" w:hAnsi="Arial" w:cs="Arial"/>
          <w:sz w:val="24"/>
          <w:szCs w:val="24"/>
          <w:lang w:val="mn-MN"/>
        </w:rPr>
        <w:t xml:space="preserve">гаргасан </w:t>
      </w:r>
      <w:r w:rsidR="005C74DF" w:rsidRPr="009D7113">
        <w:rPr>
          <w:rFonts w:ascii="Arial" w:hAnsi="Arial" w:cs="Arial"/>
          <w:sz w:val="24"/>
          <w:szCs w:val="24"/>
          <w:lang w:val="mn-MN"/>
        </w:rPr>
        <w:t>дүгнэлт</w:t>
      </w:r>
      <w:r w:rsidRPr="009D7113">
        <w:rPr>
          <w:rFonts w:ascii="Arial" w:hAnsi="Arial" w:cs="Arial"/>
          <w:sz w:val="24"/>
          <w:szCs w:val="24"/>
          <w:lang w:val="mn-MN"/>
        </w:rPr>
        <w:t xml:space="preserve">, </w:t>
      </w:r>
      <w:r w:rsidR="00112568" w:rsidRPr="009D7113">
        <w:rPr>
          <w:rFonts w:ascii="Arial" w:hAnsi="Arial" w:cs="Arial"/>
          <w:sz w:val="24"/>
          <w:szCs w:val="24"/>
          <w:lang w:val="mn-MN"/>
        </w:rPr>
        <w:t xml:space="preserve">энэ хуулийн 15.6-д заасан </w:t>
      </w:r>
      <w:r w:rsidRPr="009D7113">
        <w:rPr>
          <w:rFonts w:ascii="Arial" w:hAnsi="Arial" w:cs="Arial"/>
          <w:sz w:val="24"/>
          <w:szCs w:val="24"/>
          <w:lang w:val="mn-MN"/>
        </w:rPr>
        <w:t>хүсэлтийн</w:t>
      </w:r>
      <w:r w:rsidR="00112568" w:rsidRPr="009D7113">
        <w:rPr>
          <w:rFonts w:ascii="Arial" w:hAnsi="Arial" w:cs="Arial"/>
          <w:sz w:val="24"/>
          <w:szCs w:val="24"/>
          <w:lang w:val="mn-MN"/>
        </w:rPr>
        <w:t xml:space="preserve"> дагуу ашиглал</w:t>
      </w:r>
      <w:r w:rsidR="00D74191" w:rsidRPr="009D7113">
        <w:rPr>
          <w:rFonts w:ascii="Arial" w:hAnsi="Arial" w:cs="Arial"/>
          <w:sz w:val="24"/>
          <w:szCs w:val="24"/>
          <w:lang w:val="mn-MN"/>
        </w:rPr>
        <w:t>тын шаардлага хангахгүй барилга</w:t>
      </w:r>
      <w:r w:rsidR="00112568" w:rsidRPr="009D7113">
        <w:rPr>
          <w:rFonts w:ascii="Arial" w:hAnsi="Arial" w:cs="Arial"/>
          <w:sz w:val="24"/>
          <w:szCs w:val="24"/>
          <w:lang w:val="mn-MN"/>
        </w:rPr>
        <w:t xml:space="preserve"> байгууламжийг</w:t>
      </w:r>
      <w:r w:rsidRPr="009D7113">
        <w:rPr>
          <w:rFonts w:ascii="Arial" w:hAnsi="Arial" w:cs="Arial"/>
          <w:sz w:val="24"/>
          <w:szCs w:val="24"/>
          <w:lang w:val="mn-MN"/>
        </w:rPr>
        <w:t xml:space="preserve"> буулгах, дахин төлөвлөх</w:t>
      </w:r>
      <w:r w:rsidR="00112568" w:rsidRPr="009D7113">
        <w:rPr>
          <w:rFonts w:ascii="Arial" w:hAnsi="Arial" w:cs="Arial"/>
          <w:sz w:val="24"/>
          <w:szCs w:val="24"/>
          <w:lang w:val="mn-MN"/>
        </w:rPr>
        <w:t>, шинээр барих</w:t>
      </w:r>
      <w:r w:rsidRPr="009D7113">
        <w:rPr>
          <w:rFonts w:ascii="Arial" w:hAnsi="Arial" w:cs="Arial"/>
          <w:sz w:val="24"/>
          <w:szCs w:val="24"/>
          <w:lang w:val="mn-MN"/>
        </w:rPr>
        <w:t xml:space="preserve"> шийдвэрийг</w:t>
      </w:r>
      <w:r w:rsidR="00253121" w:rsidRPr="009D7113">
        <w:rPr>
          <w:rFonts w:ascii="Arial" w:hAnsi="Arial" w:cs="Arial"/>
          <w:sz w:val="24"/>
          <w:szCs w:val="24"/>
          <w:lang w:val="mn-MN"/>
        </w:rPr>
        <w:t xml:space="preserve"> </w:t>
      </w:r>
      <w:r w:rsidRPr="009D7113">
        <w:rPr>
          <w:rFonts w:ascii="Arial" w:hAnsi="Arial" w:cs="Arial"/>
          <w:sz w:val="24"/>
          <w:szCs w:val="24"/>
          <w:lang w:val="mn-MN"/>
        </w:rPr>
        <w:t xml:space="preserve">гарган </w:t>
      </w:r>
      <w:r w:rsidR="00ED5C6F" w:rsidRPr="009D7113">
        <w:rPr>
          <w:rFonts w:ascii="Arial" w:hAnsi="Arial" w:cs="Arial"/>
          <w:sz w:val="24"/>
          <w:szCs w:val="24"/>
          <w:lang w:val="mn-MN"/>
        </w:rPr>
        <w:t>ту</w:t>
      </w:r>
      <w:r w:rsidR="005C74DF" w:rsidRPr="009D7113">
        <w:rPr>
          <w:rFonts w:ascii="Arial" w:hAnsi="Arial" w:cs="Arial"/>
          <w:sz w:val="24"/>
          <w:szCs w:val="24"/>
          <w:lang w:val="mn-MN"/>
        </w:rPr>
        <w:t>хайн барилга байгууламж өмчлөгчид</w:t>
      </w:r>
      <w:r w:rsidR="00ED5C6F" w:rsidRPr="009D7113">
        <w:rPr>
          <w:rFonts w:ascii="Arial" w:hAnsi="Arial" w:cs="Arial"/>
          <w:sz w:val="24"/>
          <w:szCs w:val="24"/>
          <w:lang w:val="mn-MN"/>
        </w:rPr>
        <w:t xml:space="preserve"> </w:t>
      </w:r>
      <w:r w:rsidRPr="009D7113">
        <w:rPr>
          <w:rFonts w:ascii="Arial" w:hAnsi="Arial" w:cs="Arial"/>
          <w:sz w:val="24"/>
          <w:szCs w:val="24"/>
          <w:lang w:val="mn-MN"/>
        </w:rPr>
        <w:t xml:space="preserve">хүргүүлж, нийтэд мэдээлнэ. </w:t>
      </w:r>
    </w:p>
    <w:p w:rsidR="00EA1057" w:rsidRPr="009D7113" w:rsidRDefault="00EA1057" w:rsidP="00AB1F7E">
      <w:pPr>
        <w:spacing w:after="0" w:line="240" w:lineRule="auto"/>
        <w:ind w:right="-65"/>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16 дугаар зүйл. Гэр хорооллын газрыг дахин зохион байгуулах</w:t>
      </w:r>
    </w:p>
    <w:p w:rsidR="00EA1057" w:rsidRPr="009D7113" w:rsidRDefault="00EA1057" w:rsidP="00EA1057">
      <w:pPr>
        <w:spacing w:after="0" w:line="240" w:lineRule="auto"/>
        <w:ind w:right="-65" w:firstLine="720"/>
        <w:jc w:val="both"/>
        <w:rPr>
          <w:rFonts w:ascii="Arial" w:hAnsi="Arial" w:cs="Arial"/>
          <w:sz w:val="24"/>
          <w:szCs w:val="24"/>
        </w:rPr>
      </w:pPr>
      <w:r w:rsidRPr="009D7113">
        <w:rPr>
          <w:rFonts w:ascii="Arial" w:hAnsi="Arial" w:cs="Arial"/>
          <w:sz w:val="24"/>
          <w:szCs w:val="24"/>
          <w:lang w:val="mn-MN"/>
        </w:rPr>
        <w:t>16.1.Гэр хороол</w:t>
      </w:r>
      <w:r w:rsidR="00BA47A5" w:rsidRPr="009D7113">
        <w:rPr>
          <w:rFonts w:ascii="Arial" w:hAnsi="Arial" w:cs="Arial"/>
          <w:sz w:val="24"/>
          <w:szCs w:val="24"/>
          <w:lang w:val="mn-MN"/>
        </w:rPr>
        <w:t>олд оршин суугчдын эрүүл, аюулгүй, таатай</w:t>
      </w:r>
      <w:r w:rsidRPr="009D7113">
        <w:rPr>
          <w:rFonts w:ascii="Arial" w:hAnsi="Arial" w:cs="Arial"/>
          <w:b/>
          <w:sz w:val="24"/>
          <w:szCs w:val="24"/>
          <w:lang w:val="mn-MN"/>
        </w:rPr>
        <w:t xml:space="preserve"> </w:t>
      </w:r>
      <w:r w:rsidRPr="009D7113">
        <w:rPr>
          <w:rFonts w:ascii="Arial" w:hAnsi="Arial" w:cs="Arial"/>
          <w:sz w:val="24"/>
          <w:szCs w:val="24"/>
          <w:lang w:val="mn-MN"/>
        </w:rPr>
        <w:t xml:space="preserve">амьдрах орчин </w:t>
      </w:r>
      <w:r w:rsidR="00BA47A5" w:rsidRPr="009D7113">
        <w:rPr>
          <w:rFonts w:ascii="Arial" w:hAnsi="Arial" w:cs="Arial"/>
          <w:sz w:val="24"/>
          <w:szCs w:val="24"/>
          <w:lang w:val="mn-MN"/>
        </w:rPr>
        <w:t xml:space="preserve">нөхцөл </w:t>
      </w:r>
      <w:r w:rsidRPr="009D7113">
        <w:rPr>
          <w:rFonts w:ascii="Arial" w:hAnsi="Arial" w:cs="Arial"/>
          <w:sz w:val="24"/>
          <w:szCs w:val="24"/>
          <w:lang w:val="mn-MN"/>
        </w:rPr>
        <w:t>болон газар ашиглалтыг</w:t>
      </w:r>
      <w:r w:rsidRPr="009D7113">
        <w:rPr>
          <w:rFonts w:ascii="Arial" w:hAnsi="Arial" w:cs="Arial"/>
          <w:b/>
          <w:sz w:val="24"/>
          <w:szCs w:val="24"/>
          <w:lang w:val="mn-MN"/>
        </w:rPr>
        <w:t xml:space="preserve"> </w:t>
      </w:r>
      <w:r w:rsidRPr="009D7113">
        <w:rPr>
          <w:rFonts w:ascii="Arial" w:hAnsi="Arial" w:cs="Arial"/>
          <w:sz w:val="24"/>
          <w:szCs w:val="24"/>
          <w:lang w:val="mn-MN"/>
        </w:rPr>
        <w:t>сайжруулах, газрын үнэлгээг өсгөх зорилгоор инженерийн бэлтгэл ажил, инженерийн болон нийгмийн дэд бүтэц, нийтээр ашиглах барилга байгууламж барихад зориулж иргэн, хуулийн этгээдийн өмчлөл, эзэмшлийн газрыг дахин зохион байгуулна.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16.2.Иргэн, хуулийн этгээд хувь нийлүүлсэн талбайг өөрсдийн өмчлөл, эзэмшлийн газраас хувь нийлүүлж бий болгоно.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16.3.Өмчлөл, эзэмшлийн газраар хувь нийлүүлэх асуудлыг </w:t>
      </w:r>
      <w:r w:rsidR="00F154F2" w:rsidRPr="009D7113">
        <w:rPr>
          <w:rFonts w:ascii="Arial" w:hAnsi="Arial" w:cs="Arial"/>
          <w:sz w:val="24"/>
          <w:szCs w:val="24"/>
          <w:lang w:val="mn-MN"/>
        </w:rPr>
        <w:t xml:space="preserve">Засгийн газраас </w:t>
      </w:r>
      <w:r w:rsidRPr="009D7113">
        <w:rPr>
          <w:rFonts w:ascii="Arial" w:hAnsi="Arial" w:cs="Arial"/>
          <w:sz w:val="24"/>
          <w:szCs w:val="24"/>
          <w:lang w:val="mn-MN"/>
        </w:rPr>
        <w:t>баталсан журмаар зохицуулна.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16.4.Хувь нийлүүлсэн талбайг дараахь зориулалтаар ашиглана.Үүнд:</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16.4.1.инженерийн бэлтгэл ажил, инженерийн болон нийгмийн дэд бүтэц, нийтээр ашиглах барилга байгууламж барих</w:t>
      </w:r>
      <w:r w:rsidRPr="009D7113">
        <w:rPr>
          <w:rFonts w:ascii="Arial" w:hAnsi="Arial" w:cs="Arial"/>
          <w:sz w:val="24"/>
          <w:szCs w:val="24"/>
        </w:rPr>
        <w:t>;</w:t>
      </w:r>
      <w:r w:rsidRPr="009D7113">
        <w:rPr>
          <w:rFonts w:ascii="Arial" w:hAnsi="Arial" w:cs="Arial"/>
          <w:sz w:val="24"/>
          <w:szCs w:val="24"/>
          <w:lang w:val="mn-MN"/>
        </w:rPr>
        <w:t xml:space="preserve"> </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 xml:space="preserve">16.4.2.төслийн санхүүжилтэд шаардагдах </w:t>
      </w:r>
      <w:r w:rsidRPr="009D7113">
        <w:rPr>
          <w:rFonts w:ascii="Arial" w:hAnsi="Arial" w:cs="Arial"/>
          <w:sz w:val="24"/>
          <w:szCs w:val="24"/>
        </w:rPr>
        <w:t>хөрөнгийг б</w:t>
      </w:r>
      <w:r w:rsidRPr="009D7113">
        <w:rPr>
          <w:rFonts w:ascii="Arial" w:hAnsi="Arial" w:cs="Arial"/>
          <w:sz w:val="24"/>
          <w:szCs w:val="24"/>
          <w:lang w:val="mn-MN"/>
        </w:rPr>
        <w:t>үрдүүлэх.</w:t>
      </w:r>
    </w:p>
    <w:p w:rsidR="00EA1057" w:rsidRPr="009D7113" w:rsidRDefault="00EA1057" w:rsidP="00EA1057">
      <w:pPr>
        <w:spacing w:after="0" w:line="240" w:lineRule="auto"/>
        <w:ind w:right="-65"/>
        <w:jc w:val="both"/>
        <w:rPr>
          <w:rFonts w:ascii="Arial" w:hAnsi="Arial" w:cs="Arial"/>
          <w:sz w:val="24"/>
          <w:szCs w:val="24"/>
        </w:rPr>
      </w:pPr>
      <w:r w:rsidRPr="009D7113">
        <w:rPr>
          <w:rFonts w:ascii="Arial" w:hAnsi="Arial" w:cs="Arial"/>
          <w:sz w:val="24"/>
          <w:szCs w:val="24"/>
          <w:lang w:val="mn-MN"/>
        </w:rPr>
        <w:tab/>
        <w:t xml:space="preserve">16.5.Хувь нийлүүлсэн талбайг энэ хуулийн 16.4-д зааснаас өөр зориулалтаар ашиглахыг хориглоно.  </w:t>
      </w:r>
    </w:p>
    <w:p w:rsidR="00EA1057" w:rsidRPr="009D7113" w:rsidRDefault="00EA1057" w:rsidP="00EA1057">
      <w:pPr>
        <w:spacing w:after="0" w:line="240" w:lineRule="auto"/>
        <w:ind w:right="-65"/>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17 дугаар зүйл. Гэр хорооллын газрыг дахин  төлөвлөн барилгажуулах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17.1.Гэр хороололд  инженерийн бэлтгэл ажил, инженерийн болон нийгмийн дэд бүтэц, орон сууц, нийтээр ашиглах барилга байгууламж барих,</w:t>
      </w:r>
      <w:r w:rsidR="00F154F2" w:rsidRPr="009D7113">
        <w:rPr>
          <w:rFonts w:ascii="Arial" w:hAnsi="Arial" w:cs="Arial"/>
          <w:sz w:val="24"/>
          <w:szCs w:val="24"/>
          <w:lang w:val="mn-MN"/>
        </w:rPr>
        <w:t xml:space="preserve"> тохижилт хийх,</w:t>
      </w:r>
      <w:r w:rsidRPr="009D7113">
        <w:rPr>
          <w:rFonts w:ascii="Arial" w:hAnsi="Arial" w:cs="Arial"/>
          <w:sz w:val="24"/>
          <w:szCs w:val="24"/>
          <w:lang w:val="mn-MN"/>
        </w:rPr>
        <w:t xml:space="preserve"> эдийн засаг, нийгэм, байгаль орчны зохистой харьцааг хангах зорилгоор гэр хорооллын газрыг дахин төлөвлөн барилгажуулна.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17.2.Төсөл хэрэгжүүлэгч нь гэр хорооллын газрыг дахин төлөвлөн барилгажуулах төслийн сонгосон талбайд хамрагдах газар болон үл хөдлөх </w:t>
      </w:r>
      <w:r w:rsidR="00BA47A5" w:rsidRPr="009D7113">
        <w:rPr>
          <w:rFonts w:ascii="Arial" w:hAnsi="Arial" w:cs="Arial"/>
          <w:sz w:val="24"/>
          <w:szCs w:val="24"/>
          <w:lang w:val="mn-MN"/>
        </w:rPr>
        <w:t xml:space="preserve">эд </w:t>
      </w:r>
      <w:r w:rsidRPr="009D7113">
        <w:rPr>
          <w:rFonts w:ascii="Arial" w:hAnsi="Arial" w:cs="Arial"/>
          <w:sz w:val="24"/>
          <w:szCs w:val="24"/>
          <w:lang w:val="mn-MN"/>
        </w:rPr>
        <w:t xml:space="preserve">хөрөнгийн өмчлөгч, эзэмшигчидийн 80-аас доошгүй хувьтай нь гэрээ байгуулснаар төсөл хэрэгжих урьдчилсан нөхцөл бүрдэнэ.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17.3.Гэр хорооллын газрыг дараахь хэлбэрээр дахин төлөвлөн барилгажуулна.</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17.3.1.газрыг орон сууцаар солих</w:t>
      </w:r>
      <w:r w:rsidRPr="009D7113">
        <w:rPr>
          <w:rFonts w:ascii="Arial" w:hAnsi="Arial" w:cs="Arial"/>
          <w:sz w:val="24"/>
          <w:szCs w:val="24"/>
        </w:rPr>
        <w:t>;</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17.3.2.газрыг газраар солих</w:t>
      </w:r>
      <w:r w:rsidRPr="009D7113">
        <w:rPr>
          <w:rFonts w:ascii="Arial" w:hAnsi="Arial" w:cs="Arial"/>
          <w:sz w:val="24"/>
          <w:szCs w:val="24"/>
        </w:rPr>
        <w:t>;</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17.3.3.газрыг худалдах- худалдан авах</w:t>
      </w:r>
      <w:r w:rsidRPr="009D7113">
        <w:rPr>
          <w:rFonts w:ascii="Arial" w:hAnsi="Arial" w:cs="Arial"/>
          <w:sz w:val="24"/>
          <w:szCs w:val="24"/>
        </w:rPr>
        <w:t>;</w:t>
      </w:r>
    </w:p>
    <w:p w:rsidR="00EA1057" w:rsidRPr="009D7113" w:rsidRDefault="00CC2B53"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17.3.</w:t>
      </w:r>
      <w:r w:rsidR="00381875" w:rsidRPr="009D7113">
        <w:rPr>
          <w:rFonts w:ascii="Arial" w:hAnsi="Arial" w:cs="Arial"/>
          <w:sz w:val="24"/>
          <w:szCs w:val="24"/>
          <w:lang w:val="mn-MN"/>
        </w:rPr>
        <w:t>4</w:t>
      </w:r>
      <w:r w:rsidR="00EA1057" w:rsidRPr="009D7113">
        <w:rPr>
          <w:rFonts w:ascii="Arial" w:hAnsi="Arial" w:cs="Arial"/>
          <w:sz w:val="24"/>
          <w:szCs w:val="24"/>
          <w:lang w:val="mn-MN"/>
        </w:rPr>
        <w:t>.бусад.</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17.4.Гэр хорооллын газрыг дахин төлөвлөн барилгажуулахдаа энэ хуулийн 17.3-т заасан хэлбэрийг давхар хэрэглэж болно. </w:t>
      </w:r>
    </w:p>
    <w:p w:rsidR="00EA1057" w:rsidRPr="009D7113" w:rsidRDefault="00ED5C6F"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17.5</w:t>
      </w:r>
      <w:r w:rsidR="00EA1057" w:rsidRPr="009D7113">
        <w:rPr>
          <w:rFonts w:ascii="Arial" w:hAnsi="Arial" w:cs="Arial"/>
          <w:sz w:val="24"/>
          <w:szCs w:val="24"/>
          <w:lang w:val="mn-MN"/>
        </w:rPr>
        <w:t xml:space="preserve">.Гэр хорооллын газрыг дахин төлөвлөн барилгажуулах зорилгоор </w:t>
      </w:r>
      <w:r w:rsidR="00EA1057" w:rsidRPr="009D7113">
        <w:rPr>
          <w:rFonts w:ascii="Arial" w:hAnsi="Arial" w:cs="Arial"/>
          <w:sz w:val="24"/>
          <w:szCs w:val="24"/>
        </w:rPr>
        <w:t xml:space="preserve">газрыг </w:t>
      </w:r>
      <w:r w:rsidR="00EA1057" w:rsidRPr="009D7113">
        <w:rPr>
          <w:rFonts w:ascii="Arial" w:hAnsi="Arial" w:cs="Arial"/>
          <w:sz w:val="24"/>
          <w:szCs w:val="24"/>
          <w:lang w:val="mn-MN"/>
        </w:rPr>
        <w:t>улсын болон орон нутгийн тусгай хэрэгцээнд авах, газар чөлөөлөх, газрын эрх шилжүүлэ</w:t>
      </w:r>
      <w:r w:rsidR="00C1734A" w:rsidRPr="009D7113">
        <w:rPr>
          <w:rFonts w:ascii="Arial" w:hAnsi="Arial" w:cs="Arial"/>
          <w:sz w:val="24"/>
          <w:szCs w:val="24"/>
          <w:lang w:val="mn-MN"/>
        </w:rPr>
        <w:t>х асуудлыг Газрын тухай хуулиар</w:t>
      </w:r>
      <w:r w:rsidR="00EA1057" w:rsidRPr="009D7113">
        <w:rPr>
          <w:rFonts w:ascii="Arial" w:hAnsi="Arial" w:cs="Arial"/>
          <w:sz w:val="24"/>
          <w:szCs w:val="24"/>
          <w:lang w:val="mn-MN"/>
        </w:rPr>
        <w:t xml:space="preserve"> зохицуулна.</w:t>
      </w:r>
    </w:p>
    <w:p w:rsidR="00EA1057" w:rsidRPr="009D7113" w:rsidRDefault="00EA1057" w:rsidP="00E82DA5">
      <w:pPr>
        <w:spacing w:after="0" w:line="240" w:lineRule="auto"/>
        <w:ind w:right="-65"/>
        <w:jc w:val="both"/>
        <w:rPr>
          <w:rFonts w:ascii="Arial" w:hAnsi="Arial" w:cs="Arial"/>
          <w:b/>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w:t>
      </w:r>
      <w:r w:rsidR="00C1734A" w:rsidRPr="009D7113">
        <w:rPr>
          <w:rFonts w:ascii="Arial" w:hAnsi="Arial" w:cs="Arial"/>
          <w:b/>
          <w:sz w:val="24"/>
          <w:szCs w:val="24"/>
          <w:lang w:val="mn-MN"/>
        </w:rPr>
        <w:t>8</w:t>
      </w:r>
      <w:r w:rsidR="00E82DA5" w:rsidRPr="009D7113">
        <w:rPr>
          <w:rFonts w:ascii="Arial" w:hAnsi="Arial" w:cs="Arial"/>
          <w:b/>
          <w:sz w:val="24"/>
          <w:szCs w:val="24"/>
          <w:lang w:val="mn-MN"/>
        </w:rPr>
        <w:t xml:space="preserve"> дугаа</w:t>
      </w:r>
      <w:r w:rsidRPr="009D7113">
        <w:rPr>
          <w:rFonts w:ascii="Arial" w:hAnsi="Arial" w:cs="Arial"/>
          <w:b/>
          <w:sz w:val="24"/>
          <w:szCs w:val="24"/>
          <w:lang w:val="mn-MN"/>
        </w:rPr>
        <w:t>р зүйл.Төсөл хэрэгжүүлэгчийг сонгон шалгаруулах үйл ажиллагаа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 xml:space="preserve">.1.Төсөл хэрэгжүүлэгчийг сонгон шалгаруулахдаа сонирхогч этгээдийг оролцох боломжоор тэгш хангана.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 xml:space="preserve">.2.Төсөл хэрэгжүүлэгчийг сонгон шалгаруулах урилгад дараахь мэдээллийг тусгана: </w:t>
      </w:r>
    </w:p>
    <w:p w:rsidR="00EA1057" w:rsidRPr="009D7113" w:rsidRDefault="00EA1057" w:rsidP="00EA1057">
      <w:pPr>
        <w:spacing w:after="0" w:line="240" w:lineRule="auto"/>
        <w:ind w:left="1080" w:right="-65" w:firstLine="36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.2.1.гүйцэтгэх ажлын товч агуулга;</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.2.2.сонгон шалгаруулалтын баримт бичиг, бусад мэдээлэл авах болон төслийн санал ирүүлэх хаяг;</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.2.3.сонгон шалгаруулалтын баримт бичгийн үнэ;</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.2.4.сонгон шалгаруулалтад тавих тусгай шаардлага;</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.2.5.төслийн санал хүлээн авах эцсийн хугацаа;</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lastRenderedPageBreak/>
        <w:t>1</w:t>
      </w:r>
      <w:r w:rsidR="00C1734A" w:rsidRPr="009D7113">
        <w:rPr>
          <w:rFonts w:ascii="Arial" w:hAnsi="Arial" w:cs="Arial"/>
          <w:sz w:val="24"/>
          <w:szCs w:val="24"/>
          <w:lang w:val="mn-MN"/>
        </w:rPr>
        <w:t>8</w:t>
      </w:r>
      <w:r w:rsidRPr="009D7113">
        <w:rPr>
          <w:rFonts w:ascii="Arial" w:hAnsi="Arial" w:cs="Arial"/>
          <w:sz w:val="24"/>
          <w:szCs w:val="24"/>
          <w:lang w:val="mn-MN"/>
        </w:rPr>
        <w:t>.2.6.төслийн саналыг нээх хугацаа;</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.2.7.давуу эрх олгох эсэх.</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 xml:space="preserve">.3.Энэ хуулийн 12.2.1-д заасан төсөл хэрэгжүүлэгч нь сонгон шалгаруулалтад оролцох саналаа төслийн хамт сонгон шалгаруулалтын баримт бичигт заасан хэлбэр, хугацаа, хаягаар аймаг, нийслэлийн Засаг даргад ирүүлнэ.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Pr="009D7113">
        <w:rPr>
          <w:rFonts w:ascii="Arial" w:hAnsi="Arial" w:cs="Arial"/>
          <w:sz w:val="24"/>
          <w:szCs w:val="24"/>
          <w:lang w:val="mn-MN"/>
        </w:rPr>
        <w:t>.4.Аймаг, нийслэлийн Засаг дарга нь төсөлд оролцох талаар хүсэлт гаргасан хуулийн этгээдийн саналыг ирүүлсэн хугацааны дарааллаар бүртгэн хүлээн авна.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w:t>
      </w:r>
      <w:r w:rsidR="00C1734A" w:rsidRPr="009D7113">
        <w:rPr>
          <w:rFonts w:ascii="Arial" w:hAnsi="Arial" w:cs="Arial"/>
          <w:sz w:val="24"/>
          <w:szCs w:val="24"/>
          <w:lang w:val="mn-MN"/>
        </w:rPr>
        <w:t>8</w:t>
      </w:r>
      <w:r w:rsidR="00966EB2">
        <w:rPr>
          <w:rFonts w:ascii="Arial" w:hAnsi="Arial" w:cs="Arial"/>
          <w:sz w:val="24"/>
          <w:szCs w:val="24"/>
          <w:lang w:val="mn-MN"/>
        </w:rPr>
        <w:t>.5.Энэ хуулийн 13.</w:t>
      </w:r>
      <w:r w:rsidR="00966EB2" w:rsidRPr="00966EB2">
        <w:rPr>
          <w:rFonts w:ascii="Arial" w:hAnsi="Arial" w:cs="Arial"/>
          <w:color w:val="FF0000"/>
          <w:sz w:val="24"/>
          <w:szCs w:val="24"/>
          <w:lang w:val="mn-MN"/>
        </w:rPr>
        <w:t>6</w:t>
      </w:r>
      <w:r w:rsidRPr="009D7113">
        <w:rPr>
          <w:rFonts w:ascii="Arial" w:hAnsi="Arial" w:cs="Arial"/>
          <w:sz w:val="24"/>
          <w:szCs w:val="24"/>
          <w:lang w:val="mn-MN"/>
        </w:rPr>
        <w:t>-д заасан саналыг дараахь шалгуур үзүүлэлтээр үнэлэн төсөл хэрэгжүүлэгчийг сонгон шалгаруулна:</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w:t>
      </w:r>
      <w:r w:rsidR="0073291B" w:rsidRPr="009D7113">
        <w:rPr>
          <w:rFonts w:ascii="Arial" w:hAnsi="Arial" w:cs="Arial"/>
          <w:sz w:val="24"/>
          <w:szCs w:val="24"/>
          <w:lang w:val="mn-MN"/>
        </w:rPr>
        <w:t>8</w:t>
      </w:r>
      <w:r w:rsidRPr="009D7113">
        <w:rPr>
          <w:rFonts w:ascii="Arial" w:hAnsi="Arial" w:cs="Arial"/>
          <w:sz w:val="24"/>
          <w:szCs w:val="24"/>
          <w:lang w:val="mn-MN"/>
        </w:rPr>
        <w:t>.5.1.санхүүгийн чадавхи, түүнийг нотолсон баримт бичиг;</w:t>
      </w:r>
    </w:p>
    <w:p w:rsidR="00EA1057" w:rsidRPr="009D7113" w:rsidRDefault="00EA1057"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w:t>
      </w:r>
      <w:r w:rsidR="0073291B" w:rsidRPr="009D7113">
        <w:rPr>
          <w:rFonts w:ascii="Arial" w:hAnsi="Arial" w:cs="Arial"/>
          <w:sz w:val="24"/>
          <w:szCs w:val="24"/>
          <w:lang w:val="mn-MN"/>
        </w:rPr>
        <w:t>8</w:t>
      </w:r>
      <w:r w:rsidRPr="009D7113">
        <w:rPr>
          <w:rFonts w:ascii="Arial" w:hAnsi="Arial" w:cs="Arial"/>
          <w:sz w:val="24"/>
          <w:szCs w:val="24"/>
          <w:lang w:val="mn-MN"/>
        </w:rPr>
        <w:t>.5.2.хүний нөөц, удирдлага, ажлын туршлага;</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w:t>
      </w:r>
      <w:r w:rsidR="0073291B" w:rsidRPr="009D7113">
        <w:rPr>
          <w:rFonts w:ascii="Arial" w:hAnsi="Arial" w:cs="Arial"/>
          <w:sz w:val="24"/>
          <w:szCs w:val="24"/>
          <w:lang w:val="mn-MN"/>
        </w:rPr>
        <w:t>8</w:t>
      </w:r>
      <w:r w:rsidRPr="009D7113">
        <w:rPr>
          <w:rFonts w:ascii="Arial" w:hAnsi="Arial" w:cs="Arial"/>
          <w:sz w:val="24"/>
          <w:szCs w:val="24"/>
          <w:lang w:val="mn-MN"/>
        </w:rPr>
        <w:t xml:space="preserve">.5.3.энэ хуулийн </w:t>
      </w:r>
      <w:r w:rsidR="00C1734A" w:rsidRPr="009D7113">
        <w:rPr>
          <w:rFonts w:ascii="Arial" w:hAnsi="Arial" w:cs="Arial"/>
          <w:sz w:val="24"/>
          <w:szCs w:val="24"/>
          <w:lang w:val="mn-MN"/>
        </w:rPr>
        <w:t>19 дүгээ</w:t>
      </w:r>
      <w:r w:rsidRPr="009D7113">
        <w:rPr>
          <w:rFonts w:ascii="Arial" w:hAnsi="Arial" w:cs="Arial"/>
          <w:sz w:val="24"/>
          <w:szCs w:val="24"/>
          <w:lang w:val="mn-MN"/>
        </w:rPr>
        <w:t xml:space="preserve">р зүйлд заасан шаардлагыг хангасан төсөл; </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w:t>
      </w:r>
      <w:r w:rsidR="0073291B" w:rsidRPr="009D7113">
        <w:rPr>
          <w:rFonts w:ascii="Arial" w:hAnsi="Arial" w:cs="Arial"/>
          <w:sz w:val="24"/>
          <w:szCs w:val="24"/>
          <w:lang w:val="mn-MN"/>
        </w:rPr>
        <w:t>8</w:t>
      </w:r>
      <w:r w:rsidRPr="009D7113">
        <w:rPr>
          <w:rFonts w:ascii="Arial" w:hAnsi="Arial" w:cs="Arial"/>
          <w:sz w:val="24"/>
          <w:szCs w:val="24"/>
          <w:lang w:val="mn-MN"/>
        </w:rPr>
        <w:t>.5.</w:t>
      </w:r>
      <w:r w:rsidRPr="009D7113">
        <w:rPr>
          <w:rFonts w:ascii="Arial" w:hAnsi="Arial" w:cs="Arial"/>
          <w:sz w:val="24"/>
          <w:szCs w:val="24"/>
        </w:rPr>
        <w:t>4</w:t>
      </w:r>
      <w:r w:rsidRPr="009D7113">
        <w:rPr>
          <w:rFonts w:ascii="Arial" w:hAnsi="Arial" w:cs="Arial"/>
          <w:sz w:val="24"/>
          <w:szCs w:val="24"/>
          <w:lang w:val="mn-MN"/>
        </w:rPr>
        <w:t>.сонгон шалгаруулалтын баримт бичигт заасан бусад нөхцөл, шаардлага.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w:t>
      </w:r>
      <w:r w:rsidR="0073291B" w:rsidRPr="009D7113">
        <w:rPr>
          <w:rFonts w:ascii="Arial" w:hAnsi="Arial" w:cs="Arial"/>
          <w:sz w:val="24"/>
          <w:szCs w:val="24"/>
          <w:lang w:val="mn-MN"/>
        </w:rPr>
        <w:t>8</w:t>
      </w:r>
      <w:r w:rsidRPr="009D7113">
        <w:rPr>
          <w:rFonts w:ascii="Arial" w:hAnsi="Arial" w:cs="Arial"/>
          <w:sz w:val="24"/>
          <w:szCs w:val="24"/>
          <w:lang w:val="mn-MN"/>
        </w:rPr>
        <w:t>.6.Аймаг, нийслэлийн Засаг дарга нь сонгон шалгаруулалтын Үнэлгээний хороог байгуулж, сонгон шалгаруулалтыг зохион байгуулна.</w:t>
      </w:r>
    </w:p>
    <w:p w:rsidR="00EA1057" w:rsidRPr="009D7113" w:rsidRDefault="00EA1057" w:rsidP="00EA1057">
      <w:pPr>
        <w:spacing w:after="0" w:line="240" w:lineRule="auto"/>
        <w:ind w:right="-65"/>
        <w:jc w:val="both"/>
        <w:rPr>
          <w:rFonts w:ascii="Arial" w:hAnsi="Arial" w:cs="Arial"/>
          <w:b/>
          <w:sz w:val="24"/>
          <w:szCs w:val="24"/>
          <w:lang w:val="mn-MN"/>
        </w:rPr>
      </w:pPr>
    </w:p>
    <w:p w:rsidR="00EA1057" w:rsidRPr="009D7113" w:rsidRDefault="0073291B"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19</w:t>
      </w:r>
      <w:r w:rsidR="003C538A" w:rsidRPr="009D7113">
        <w:rPr>
          <w:rFonts w:ascii="Arial" w:hAnsi="Arial" w:cs="Arial"/>
          <w:b/>
          <w:sz w:val="24"/>
          <w:szCs w:val="24"/>
          <w:lang w:val="mn-MN"/>
        </w:rPr>
        <w:t xml:space="preserve"> дүгээ</w:t>
      </w:r>
      <w:r w:rsidR="00EA1057" w:rsidRPr="009D7113">
        <w:rPr>
          <w:rFonts w:ascii="Arial" w:hAnsi="Arial" w:cs="Arial"/>
          <w:b/>
          <w:sz w:val="24"/>
          <w:szCs w:val="24"/>
          <w:lang w:val="mn-MN"/>
        </w:rPr>
        <w:t>р зүйл.Төсөл болон сонгосон талбайд тавигдах шаардлага</w:t>
      </w:r>
    </w:p>
    <w:p w:rsidR="00EA1057" w:rsidRPr="009D7113" w:rsidRDefault="0073291B"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.1.Төсөл нь дараахь шаардлагыг хангасан байна.</w:t>
      </w:r>
    </w:p>
    <w:p w:rsidR="00EA1057" w:rsidRPr="009D7113" w:rsidRDefault="0073291B" w:rsidP="00EA1057">
      <w:pPr>
        <w:spacing w:after="0" w:line="240" w:lineRule="auto"/>
        <w:ind w:left="720" w:right="-65" w:firstLine="72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.1.1.энэ хуулийн 4 дүгээр зүйлд заасан зарчимд нийцсэн байх</w:t>
      </w:r>
      <w:r w:rsidR="00EA1057" w:rsidRPr="009D7113">
        <w:rPr>
          <w:rFonts w:ascii="Arial" w:hAnsi="Arial" w:cs="Arial"/>
          <w:sz w:val="24"/>
          <w:szCs w:val="24"/>
        </w:rPr>
        <w:t>;</w:t>
      </w:r>
      <w:r w:rsidR="00EA1057" w:rsidRPr="009D7113">
        <w:rPr>
          <w:rFonts w:ascii="Arial" w:hAnsi="Arial" w:cs="Arial"/>
          <w:sz w:val="24"/>
          <w:szCs w:val="24"/>
          <w:lang w:val="mn-MN"/>
        </w:rPr>
        <w:t xml:space="preserve"> </w:t>
      </w:r>
    </w:p>
    <w:p w:rsidR="00EA1057" w:rsidRPr="009D7113" w:rsidRDefault="0073291B"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.1.2.хотын хөгжлийн ерөнхий төлөвлөгөө, хэсэгчилсэн ерөнхий төлөвлөгөө, газар зохион байгуулалтын төлөвлөгөөтэй уялдсан байх</w:t>
      </w:r>
      <w:r w:rsidR="00EA1057" w:rsidRPr="009D7113">
        <w:rPr>
          <w:rFonts w:ascii="Arial" w:hAnsi="Arial" w:cs="Arial"/>
          <w:sz w:val="24"/>
          <w:szCs w:val="24"/>
        </w:rPr>
        <w:t>;</w:t>
      </w:r>
    </w:p>
    <w:p w:rsidR="00EA1057" w:rsidRPr="009D7113" w:rsidRDefault="00207AD5" w:rsidP="00207AD5">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 xml:space="preserve">           </w:t>
      </w:r>
      <w:r w:rsidR="0073291B" w:rsidRPr="009D7113">
        <w:rPr>
          <w:rFonts w:ascii="Arial" w:hAnsi="Arial" w:cs="Arial"/>
          <w:sz w:val="24"/>
          <w:szCs w:val="24"/>
          <w:lang w:val="mn-MN"/>
        </w:rPr>
        <w:t>19</w:t>
      </w:r>
      <w:r w:rsidR="00EA1057" w:rsidRPr="009D7113">
        <w:rPr>
          <w:rFonts w:ascii="Arial" w:hAnsi="Arial" w:cs="Arial"/>
          <w:sz w:val="24"/>
          <w:szCs w:val="24"/>
          <w:lang w:val="mn-MN"/>
        </w:rPr>
        <w:t xml:space="preserve">.1.3.төслийг хэрэгжүүлэх талбайг </w:t>
      </w:r>
      <w:r w:rsidR="00F60F38">
        <w:rPr>
          <w:rFonts w:ascii="Arial" w:hAnsi="Arial" w:cs="Arial"/>
          <w:sz w:val="24"/>
          <w:szCs w:val="24"/>
          <w:lang w:val="mn-MN"/>
        </w:rPr>
        <w:t>энэ хуулийн 7.1.</w:t>
      </w:r>
      <w:r w:rsidR="00F60F38">
        <w:rPr>
          <w:rFonts w:ascii="Arial" w:hAnsi="Arial" w:cs="Arial"/>
          <w:color w:val="FF0000"/>
          <w:sz w:val="24"/>
          <w:szCs w:val="24"/>
          <w:lang w:val="mn-MN"/>
        </w:rPr>
        <w:t>6</w:t>
      </w:r>
      <w:r w:rsidR="00854DBE" w:rsidRPr="009D7113">
        <w:rPr>
          <w:rFonts w:ascii="Arial" w:hAnsi="Arial" w:cs="Arial"/>
          <w:sz w:val="24"/>
          <w:szCs w:val="24"/>
          <w:lang w:val="mn-MN"/>
        </w:rPr>
        <w:t xml:space="preserve">-т заасан </w:t>
      </w:r>
      <w:r w:rsidR="00ED5C6F" w:rsidRPr="009D7113">
        <w:rPr>
          <w:rFonts w:ascii="Arial" w:hAnsi="Arial" w:cs="Arial"/>
          <w:sz w:val="24"/>
          <w:szCs w:val="24"/>
          <w:lang w:val="mn-MN"/>
        </w:rPr>
        <w:t>журмын</w:t>
      </w:r>
      <w:r w:rsidRPr="009D7113">
        <w:rPr>
          <w:rFonts w:ascii="Arial" w:hAnsi="Arial" w:cs="Arial"/>
          <w:sz w:val="24"/>
          <w:szCs w:val="24"/>
          <w:lang w:val="mn-MN"/>
        </w:rPr>
        <w:t xml:space="preserve"> </w:t>
      </w:r>
      <w:r w:rsidR="00ED5C6F" w:rsidRPr="009D7113">
        <w:rPr>
          <w:rFonts w:ascii="Arial" w:hAnsi="Arial" w:cs="Arial"/>
          <w:sz w:val="24"/>
          <w:szCs w:val="24"/>
          <w:lang w:val="mn-MN"/>
        </w:rPr>
        <w:t xml:space="preserve">дагуу </w:t>
      </w:r>
      <w:r w:rsidR="00EA1057" w:rsidRPr="009D7113">
        <w:rPr>
          <w:rFonts w:ascii="Arial" w:hAnsi="Arial" w:cs="Arial"/>
          <w:sz w:val="24"/>
          <w:szCs w:val="24"/>
          <w:lang w:val="mn-MN"/>
        </w:rPr>
        <w:t>сонгосон байх</w:t>
      </w:r>
      <w:r w:rsidR="00EA1057" w:rsidRPr="009D7113">
        <w:rPr>
          <w:rFonts w:ascii="Arial" w:hAnsi="Arial" w:cs="Arial"/>
          <w:sz w:val="24"/>
          <w:szCs w:val="24"/>
        </w:rPr>
        <w:t>;</w:t>
      </w:r>
    </w:p>
    <w:p w:rsidR="00EA1057" w:rsidRPr="009D7113" w:rsidRDefault="0073291B" w:rsidP="00EA1057">
      <w:pPr>
        <w:spacing w:after="0" w:line="240" w:lineRule="auto"/>
        <w:ind w:right="-65" w:firstLine="1418"/>
        <w:jc w:val="both"/>
        <w:rPr>
          <w:rFonts w:ascii="Arial" w:hAnsi="Arial" w:cs="Arial"/>
          <w:strike/>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 xml:space="preserve">.1.4.сонгосон талбай дахь газар болон үл хөдлөх </w:t>
      </w:r>
      <w:r w:rsidR="00BA47A5" w:rsidRPr="009D7113">
        <w:rPr>
          <w:rFonts w:ascii="Arial" w:hAnsi="Arial" w:cs="Arial"/>
          <w:sz w:val="24"/>
          <w:szCs w:val="24"/>
          <w:lang w:val="mn-MN"/>
        </w:rPr>
        <w:t xml:space="preserve">эд </w:t>
      </w:r>
      <w:r w:rsidR="00EA1057" w:rsidRPr="009D7113">
        <w:rPr>
          <w:rFonts w:ascii="Arial" w:hAnsi="Arial" w:cs="Arial"/>
          <w:sz w:val="24"/>
          <w:szCs w:val="24"/>
          <w:lang w:val="mn-MN"/>
        </w:rPr>
        <w:t>хөрөнгө өмчлөгч, эзэмшигчдийн 80-аас доошгүй хувийн зөвшөөрөл авсан байх</w:t>
      </w:r>
      <w:r w:rsidR="00EA1057" w:rsidRPr="009D7113">
        <w:rPr>
          <w:rFonts w:ascii="Arial" w:hAnsi="Arial" w:cs="Arial"/>
          <w:sz w:val="24"/>
          <w:szCs w:val="24"/>
        </w:rPr>
        <w:t>;</w:t>
      </w:r>
    </w:p>
    <w:p w:rsidR="00EA1057" w:rsidRPr="009D7113" w:rsidRDefault="0073291B"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.1.5.төслийг хэрэгжүүлэх хөрөнгийн эх үүсвэрийг шийдвэрлэсэн байх</w:t>
      </w:r>
      <w:r w:rsidR="00EA1057" w:rsidRPr="009D7113">
        <w:rPr>
          <w:rFonts w:ascii="Arial" w:hAnsi="Arial" w:cs="Arial"/>
          <w:sz w:val="24"/>
          <w:szCs w:val="24"/>
        </w:rPr>
        <w:t>;</w:t>
      </w:r>
    </w:p>
    <w:p w:rsidR="00EA1057" w:rsidRPr="009D7113" w:rsidRDefault="0073291B"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.1.6.төслийг хэрэгжүүлэх хугацааг тодорхойлсон байх</w:t>
      </w:r>
      <w:r w:rsidR="00EA1057" w:rsidRPr="009D7113">
        <w:rPr>
          <w:rFonts w:ascii="Arial" w:hAnsi="Arial" w:cs="Arial"/>
          <w:sz w:val="24"/>
          <w:szCs w:val="24"/>
        </w:rPr>
        <w:t>;</w:t>
      </w:r>
    </w:p>
    <w:p w:rsidR="00EA1057" w:rsidRPr="009D7113" w:rsidRDefault="00D76AB2" w:rsidP="00EA1057">
      <w:pPr>
        <w:pStyle w:val="ListParagraph"/>
        <w:ind w:left="0" w:right="-65" w:firstLine="1440"/>
        <w:jc w:val="both"/>
        <w:rPr>
          <w:rFonts w:ascii="Arial" w:hAnsi="Arial" w:cs="Arial"/>
          <w:lang w:val="mn-MN"/>
        </w:rPr>
      </w:pPr>
      <w:r w:rsidRPr="009D7113">
        <w:rPr>
          <w:rFonts w:ascii="Arial" w:hAnsi="Arial" w:cs="Arial"/>
          <w:lang w:val="mn-MN"/>
        </w:rPr>
        <w:t>19</w:t>
      </w:r>
      <w:r w:rsidR="00EA1057" w:rsidRPr="009D7113">
        <w:rPr>
          <w:rFonts w:ascii="Arial" w:hAnsi="Arial" w:cs="Arial"/>
          <w:lang w:val="mn-MN"/>
        </w:rPr>
        <w:t xml:space="preserve">.1.7.газар, үл хөдлөх </w:t>
      </w:r>
      <w:r w:rsidR="00BA47A5" w:rsidRPr="009D7113">
        <w:rPr>
          <w:rFonts w:ascii="Arial" w:hAnsi="Arial" w:cs="Arial"/>
          <w:lang w:val="mn-MN"/>
        </w:rPr>
        <w:t xml:space="preserve">эд </w:t>
      </w:r>
      <w:r w:rsidR="00EA1057" w:rsidRPr="009D7113">
        <w:rPr>
          <w:rFonts w:ascii="Arial" w:hAnsi="Arial" w:cs="Arial"/>
          <w:lang w:val="mn-MN"/>
        </w:rPr>
        <w:t xml:space="preserve">хөрөнгийн үнэлгээ, эрх шилжүүлэлт, нэгж талбарын өөрчлөн зохион байгуулалт, нөхөх олговор, төслийн санхүүжилт, төсөл хэрэгжүүлэх арга хэмжээний болон газар, үл хөдлөх </w:t>
      </w:r>
      <w:r w:rsidR="00BA47A5" w:rsidRPr="009D7113">
        <w:rPr>
          <w:rFonts w:ascii="Arial" w:hAnsi="Arial" w:cs="Arial"/>
          <w:lang w:val="mn-MN"/>
        </w:rPr>
        <w:t xml:space="preserve">эд </w:t>
      </w:r>
      <w:r w:rsidR="00EA1057" w:rsidRPr="009D7113">
        <w:rPr>
          <w:rFonts w:ascii="Arial" w:hAnsi="Arial" w:cs="Arial"/>
          <w:lang w:val="mn-MN"/>
        </w:rPr>
        <w:t>хөрөнгийн өмчлөгч, эзэмшигчийг нүүлгэх, түр суурьшуулах асуудлыг бүрэн тусгасан төлөвлөгөө боловсруулсан байх;</w:t>
      </w:r>
    </w:p>
    <w:p w:rsidR="00EA1057" w:rsidRPr="009D7113" w:rsidRDefault="00D76AB2"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.2.Хотыг дахин  хөгжүүлэх талбайг сонгоход тавигдах шаардлага:</w:t>
      </w:r>
    </w:p>
    <w:p w:rsidR="00EA1057" w:rsidRPr="009D7113" w:rsidRDefault="00D76AB2"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.2.1.дэд бүтэц, газар ашиглалтыг сайжруулснаар нийтийн эрх ашигт нийцсэн, хотын хөгжилд тэргүүлэх ач холбогдол бүхий газар байх</w:t>
      </w:r>
      <w:r w:rsidR="00EA1057" w:rsidRPr="009D7113">
        <w:rPr>
          <w:rFonts w:ascii="Arial" w:hAnsi="Arial" w:cs="Arial"/>
          <w:sz w:val="24"/>
          <w:szCs w:val="24"/>
        </w:rPr>
        <w:t>;</w:t>
      </w:r>
    </w:p>
    <w:p w:rsidR="00EA1057" w:rsidRPr="009D7113" w:rsidRDefault="00D76AB2"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.2.2.стратегийн ач холбогдол бүхий инженерийн бэлтгэл ажил, инженерийн болон нийгмийн дэд бүтэц, нийтээр ашиглах барилга байгууламж барьж байгуулах газар байх</w:t>
      </w:r>
      <w:r w:rsidR="00EA1057" w:rsidRPr="009D7113">
        <w:rPr>
          <w:rFonts w:ascii="Arial" w:hAnsi="Arial" w:cs="Arial"/>
          <w:sz w:val="24"/>
          <w:szCs w:val="24"/>
        </w:rPr>
        <w:t>;</w:t>
      </w:r>
    </w:p>
    <w:p w:rsidR="00EA1057" w:rsidRPr="009D7113" w:rsidRDefault="00D76AB2"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.2.3.инженерийн бэлтгэл ажил, инженерийн болон нийгмийн дэд бүтэц, нийтээр ашиглах барилга байгууламжийг холбогдох норм ба дүрмийн дагуу төлөвлөхөд хүрэлцэхүйц хэмжээтэй газар байх</w:t>
      </w:r>
      <w:r w:rsidR="00EA1057" w:rsidRPr="009D7113">
        <w:rPr>
          <w:rFonts w:ascii="Arial" w:hAnsi="Arial" w:cs="Arial"/>
          <w:sz w:val="24"/>
          <w:szCs w:val="24"/>
        </w:rPr>
        <w:t>;</w:t>
      </w:r>
    </w:p>
    <w:p w:rsidR="00EA1057" w:rsidRPr="009D7113" w:rsidRDefault="00D76AB2" w:rsidP="00637540">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19</w:t>
      </w:r>
      <w:r w:rsidR="00EA1057" w:rsidRPr="009D7113">
        <w:rPr>
          <w:rFonts w:ascii="Arial" w:hAnsi="Arial" w:cs="Arial"/>
          <w:sz w:val="24"/>
          <w:szCs w:val="24"/>
          <w:lang w:val="mn-MN"/>
        </w:rPr>
        <w:t xml:space="preserve">.2.4.Хот байгуулалтын тухай хуулийн 23 дугаар зүйлд </w:t>
      </w:r>
      <w:r w:rsidR="00637540" w:rsidRPr="009D7113">
        <w:rPr>
          <w:rFonts w:ascii="Arial" w:hAnsi="Arial" w:cs="Arial"/>
          <w:sz w:val="24"/>
          <w:szCs w:val="24"/>
          <w:lang w:val="mn-MN"/>
        </w:rPr>
        <w:t xml:space="preserve"> </w:t>
      </w:r>
      <w:r w:rsidR="0060003C" w:rsidRPr="009D7113">
        <w:rPr>
          <w:rFonts w:ascii="Arial" w:hAnsi="Arial" w:cs="Arial"/>
          <w:sz w:val="24"/>
          <w:szCs w:val="24"/>
          <w:lang w:val="mn-MN"/>
        </w:rPr>
        <w:t>заасан</w:t>
      </w:r>
      <w:r w:rsidR="00637540" w:rsidRPr="009D7113">
        <w:rPr>
          <w:rFonts w:ascii="Arial" w:hAnsi="Arial" w:cs="Arial"/>
          <w:sz w:val="24"/>
          <w:szCs w:val="24"/>
          <w:lang w:val="mn-MN"/>
        </w:rPr>
        <w:t xml:space="preserve"> шаардлагад </w:t>
      </w:r>
      <w:r w:rsidR="00EA1057" w:rsidRPr="009D7113">
        <w:rPr>
          <w:rFonts w:ascii="Arial" w:hAnsi="Arial" w:cs="Arial"/>
          <w:sz w:val="24"/>
          <w:szCs w:val="24"/>
          <w:lang w:val="mn-MN"/>
        </w:rPr>
        <w:t>нийцсэн байх.</w:t>
      </w:r>
    </w:p>
    <w:p w:rsidR="00EA1057" w:rsidRPr="009D7113" w:rsidRDefault="00EA1057" w:rsidP="00637540">
      <w:pPr>
        <w:spacing w:after="0" w:line="240" w:lineRule="auto"/>
        <w:ind w:right="-65"/>
        <w:jc w:val="both"/>
        <w:rPr>
          <w:rFonts w:ascii="Arial" w:hAnsi="Arial" w:cs="Arial"/>
          <w:sz w:val="24"/>
          <w:szCs w:val="24"/>
          <w:lang w:val="mn-MN"/>
        </w:rPr>
      </w:pPr>
    </w:p>
    <w:p w:rsidR="00EA1057" w:rsidRPr="009D7113" w:rsidRDefault="00D76AB2" w:rsidP="00D76AB2">
      <w:pPr>
        <w:tabs>
          <w:tab w:val="left" w:pos="851"/>
          <w:tab w:val="left" w:pos="1134"/>
        </w:tabs>
        <w:ind w:left="852" w:right="-65"/>
        <w:jc w:val="both"/>
        <w:rPr>
          <w:rFonts w:ascii="Arial" w:hAnsi="Arial" w:cs="Arial"/>
          <w:b/>
          <w:sz w:val="24"/>
          <w:szCs w:val="24"/>
          <w:lang w:val="mn-MN"/>
        </w:rPr>
      </w:pPr>
      <w:r w:rsidRPr="009D7113">
        <w:rPr>
          <w:rFonts w:ascii="Arial" w:hAnsi="Arial" w:cs="Arial"/>
          <w:b/>
          <w:sz w:val="24"/>
          <w:szCs w:val="24"/>
          <w:lang w:val="mn-MN"/>
        </w:rPr>
        <w:t>20 дугаа</w:t>
      </w:r>
      <w:r w:rsidR="00EA1057" w:rsidRPr="009D7113">
        <w:rPr>
          <w:rFonts w:ascii="Arial" w:hAnsi="Arial" w:cs="Arial"/>
          <w:b/>
          <w:sz w:val="24"/>
          <w:szCs w:val="24"/>
          <w:lang w:val="mn-MN"/>
        </w:rPr>
        <w:t xml:space="preserve">р зүйл. Хотыг дахин хөгжүүлэх ажлын санхүүжилт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0</w:t>
      </w:r>
      <w:r w:rsidRPr="009D7113">
        <w:rPr>
          <w:rFonts w:ascii="Arial" w:hAnsi="Arial" w:cs="Arial"/>
          <w:sz w:val="24"/>
          <w:szCs w:val="24"/>
          <w:lang w:val="mn-MN"/>
        </w:rPr>
        <w:t>.1.Хотыг дахин хөгжүүлэх ажлыг хэрэгжүүлэхэд шаардагдах хөрөнгийн эх үүсвэрийг дараахь байдлаар шийдвэрлэнэ:</w:t>
      </w:r>
    </w:p>
    <w:p w:rsidR="00EA1057" w:rsidRPr="009D7113" w:rsidRDefault="00EA1057" w:rsidP="00EA1057">
      <w:pPr>
        <w:pStyle w:val="ListParagraph"/>
        <w:ind w:left="1440" w:right="-65"/>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.1.1.төсөл хэрэгжүүлэгчийн хөрөнгө;</w:t>
      </w:r>
    </w:p>
    <w:p w:rsidR="00EA1057" w:rsidRPr="009D7113" w:rsidRDefault="00EA1057" w:rsidP="00EA1057">
      <w:pPr>
        <w:pStyle w:val="ListParagraph"/>
        <w:ind w:right="-65" w:firstLine="720"/>
        <w:jc w:val="both"/>
        <w:rPr>
          <w:rFonts w:ascii="Arial" w:hAnsi="Arial" w:cs="Arial"/>
          <w:lang w:val="mn-MN"/>
        </w:rPr>
      </w:pPr>
      <w:r w:rsidRPr="009D7113">
        <w:rPr>
          <w:rFonts w:ascii="Arial" w:hAnsi="Arial" w:cs="Arial"/>
          <w:lang w:val="mn-MN"/>
        </w:rPr>
        <w:lastRenderedPageBreak/>
        <w:t>2</w:t>
      </w:r>
      <w:r w:rsidR="00D76AB2" w:rsidRPr="009D7113">
        <w:rPr>
          <w:rFonts w:ascii="Arial" w:hAnsi="Arial" w:cs="Arial"/>
          <w:lang w:val="mn-MN"/>
        </w:rPr>
        <w:t>0</w:t>
      </w:r>
      <w:r w:rsidRPr="009D7113">
        <w:rPr>
          <w:rFonts w:ascii="Arial" w:hAnsi="Arial" w:cs="Arial"/>
          <w:lang w:val="mn-MN"/>
        </w:rPr>
        <w:t>.1.2.улсын болон орон нутгийн төсөв;</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.1.3.концессын гэрээний дагуу төр, хувийн хэвшлийн түншлэлийн үр дүнд бий болсон хөрөнгө;</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.1.4.ашигт малтмалын ордоос уул уурхайн бүтээгдэхүүн нийлүүлэх замаар төлбөрийн баталгаа гарган бүрдүүлсэн хөрөнгө;</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.1.5.хотын үндсэн хөрөнгийг барьцаалах замаар бүрдүүлсэн хөрөнгө;</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.1.6.гадаад улс, олон улсын байгууллагын хандив тусламж, төсөл, хөтөлбөрийн санхүүжилт;</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.1.7.дараа эргэн төлөгдөх нөхцөлөөр байгуулсан гэрээний үндсэн дээр бизнес, хувийн хэвшлийн байгууллагаас гаргах хөрөнгө;</w:t>
      </w:r>
    </w:p>
    <w:p w:rsidR="00EA1057" w:rsidRPr="009D7113" w:rsidRDefault="00EA1057" w:rsidP="00EA1057">
      <w:pPr>
        <w:pStyle w:val="ListParagraph"/>
        <w:ind w:right="-65" w:firstLine="72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.1.8.Засгийн газрын тусгай сан;</w:t>
      </w:r>
    </w:p>
    <w:p w:rsidR="00EA1057" w:rsidRPr="009D7113" w:rsidRDefault="00EA1057" w:rsidP="00EA1057">
      <w:pPr>
        <w:pStyle w:val="ListParagraph"/>
        <w:ind w:right="-65" w:firstLine="72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.1.9.Хөгжлийн банкны актив;</w:t>
      </w:r>
    </w:p>
    <w:p w:rsidR="00EA1057" w:rsidRPr="009D7113" w:rsidRDefault="00EA1057" w:rsidP="00EA1057">
      <w:pPr>
        <w:pStyle w:val="ListParagraph"/>
        <w:ind w:right="-65" w:firstLine="72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.1.10.Ипотекийн  хоёрдогч зах зээлээс үнэт цаас гаргасан эх үүсвэр;</w:t>
      </w:r>
    </w:p>
    <w:p w:rsidR="00EA1057" w:rsidRPr="009D7113" w:rsidRDefault="00EA1057" w:rsidP="00EA1057">
      <w:pPr>
        <w:pStyle w:val="ListParagraph"/>
        <w:ind w:right="-65" w:firstLine="72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.1.11.банкны зээл;</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 xml:space="preserve">.1.12.газар, үл хөдлөх </w:t>
      </w:r>
      <w:r w:rsidR="00BA47A5" w:rsidRPr="009D7113">
        <w:rPr>
          <w:rFonts w:ascii="Arial" w:hAnsi="Arial" w:cs="Arial"/>
          <w:lang w:val="mn-MN"/>
        </w:rPr>
        <w:t xml:space="preserve">эд </w:t>
      </w:r>
      <w:r w:rsidRPr="009D7113">
        <w:rPr>
          <w:rFonts w:ascii="Arial" w:hAnsi="Arial" w:cs="Arial"/>
          <w:lang w:val="mn-MN"/>
        </w:rPr>
        <w:t>хөрөнгө өмчлөгч, эзэмшигчийн хөрөнгө;</w:t>
      </w:r>
    </w:p>
    <w:p w:rsidR="00EA1057" w:rsidRPr="009D7113" w:rsidRDefault="00EA1057" w:rsidP="00EA1057">
      <w:pPr>
        <w:pStyle w:val="ListParagraph"/>
        <w:ind w:left="0" w:right="-65" w:firstLine="144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 xml:space="preserve">.1.13.хувь нийлүүлсэн талбайгаас ашиглаагүй үлдсэн хэсгийг </w:t>
      </w:r>
      <w:r w:rsidRPr="009D7113">
        <w:rPr>
          <w:rFonts w:ascii="Arial" w:hAnsi="Arial" w:cs="Arial"/>
        </w:rPr>
        <w:t>(</w:t>
      </w:r>
      <w:r w:rsidRPr="009D7113">
        <w:rPr>
          <w:rFonts w:ascii="Arial" w:hAnsi="Arial" w:cs="Arial"/>
          <w:lang w:val="mn-MN"/>
        </w:rPr>
        <w:t>нөөц талбайг</w:t>
      </w:r>
      <w:r w:rsidRPr="009D7113">
        <w:rPr>
          <w:rFonts w:ascii="Arial" w:hAnsi="Arial" w:cs="Arial"/>
        </w:rPr>
        <w:t xml:space="preserve">) </w:t>
      </w:r>
      <w:r w:rsidR="00437E3A" w:rsidRPr="009D7113">
        <w:rPr>
          <w:rFonts w:ascii="Arial" w:hAnsi="Arial" w:cs="Arial"/>
          <w:lang w:val="mn-MN"/>
        </w:rPr>
        <w:t>худалдсан, түрээс</w:t>
      </w:r>
      <w:r w:rsidRPr="009D7113">
        <w:rPr>
          <w:rFonts w:ascii="Arial" w:hAnsi="Arial" w:cs="Arial"/>
          <w:lang w:val="mn-MN"/>
        </w:rPr>
        <w:t>л</w:t>
      </w:r>
      <w:r w:rsidR="00437E3A" w:rsidRPr="009D7113">
        <w:rPr>
          <w:rFonts w:ascii="Arial" w:hAnsi="Arial" w:cs="Arial"/>
          <w:lang w:val="mn-MN"/>
        </w:rPr>
        <w:t>э</w:t>
      </w:r>
      <w:r w:rsidRPr="009D7113">
        <w:rPr>
          <w:rFonts w:ascii="Arial" w:hAnsi="Arial" w:cs="Arial"/>
          <w:lang w:val="mn-MN"/>
        </w:rPr>
        <w:t>сний орлого;</w:t>
      </w:r>
    </w:p>
    <w:p w:rsidR="00EA1057" w:rsidRPr="009D7113" w:rsidRDefault="00EA1057" w:rsidP="00EA1057">
      <w:pPr>
        <w:pStyle w:val="ListParagraph"/>
        <w:ind w:right="-65" w:firstLine="720"/>
        <w:jc w:val="both"/>
        <w:rPr>
          <w:rFonts w:ascii="Arial" w:hAnsi="Arial" w:cs="Arial"/>
          <w:lang w:val="mn-MN"/>
        </w:rPr>
      </w:pPr>
      <w:r w:rsidRPr="009D7113">
        <w:rPr>
          <w:rFonts w:ascii="Arial" w:hAnsi="Arial" w:cs="Arial"/>
          <w:lang w:val="mn-MN"/>
        </w:rPr>
        <w:t>2</w:t>
      </w:r>
      <w:r w:rsidR="00D76AB2" w:rsidRPr="009D7113">
        <w:rPr>
          <w:rFonts w:ascii="Arial" w:hAnsi="Arial" w:cs="Arial"/>
          <w:lang w:val="mn-MN"/>
        </w:rPr>
        <w:t>0</w:t>
      </w:r>
      <w:r w:rsidRPr="009D7113">
        <w:rPr>
          <w:rFonts w:ascii="Arial" w:hAnsi="Arial" w:cs="Arial"/>
          <w:lang w:val="mn-MN"/>
        </w:rPr>
        <w:t>.1.14. бусад эх үүсвэр.</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0</w:t>
      </w:r>
      <w:r w:rsidRPr="009D7113">
        <w:rPr>
          <w:rFonts w:ascii="Arial" w:hAnsi="Arial" w:cs="Arial"/>
          <w:sz w:val="24"/>
          <w:szCs w:val="24"/>
          <w:lang w:val="mn-MN"/>
        </w:rPr>
        <w:t>.2.Энэ хуулийн 13.4-д заасан ажлыг улс, орон нутгийн төсвөөс санхүүжүүлнэ.</w:t>
      </w:r>
    </w:p>
    <w:p w:rsidR="00EA1057" w:rsidRPr="009D7113" w:rsidRDefault="00EA1057" w:rsidP="00EA1057">
      <w:pPr>
        <w:spacing w:after="0" w:line="240" w:lineRule="auto"/>
        <w:ind w:right="-65"/>
        <w:jc w:val="center"/>
        <w:rPr>
          <w:rFonts w:ascii="Arial" w:hAnsi="Arial" w:cs="Arial"/>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ДӨРӨВДҮГЭЭР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Төсөлд оролцогч талуудын эрх, үүрэг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firstLine="709"/>
        <w:jc w:val="both"/>
        <w:rPr>
          <w:rFonts w:ascii="Arial" w:hAnsi="Arial" w:cs="Arial"/>
          <w:sz w:val="24"/>
          <w:szCs w:val="24"/>
          <w:lang w:val="mn-MN"/>
        </w:rPr>
      </w:pPr>
      <w:r w:rsidRPr="009D7113">
        <w:rPr>
          <w:rFonts w:ascii="Arial" w:hAnsi="Arial" w:cs="Arial"/>
          <w:b/>
          <w:sz w:val="24"/>
          <w:szCs w:val="24"/>
          <w:lang w:val="mn-MN"/>
        </w:rPr>
        <w:t>2</w:t>
      </w:r>
      <w:r w:rsidR="00D76AB2" w:rsidRPr="009D7113">
        <w:rPr>
          <w:rFonts w:ascii="Arial" w:hAnsi="Arial" w:cs="Arial"/>
          <w:b/>
          <w:sz w:val="24"/>
          <w:szCs w:val="24"/>
          <w:lang w:val="mn-MN"/>
        </w:rPr>
        <w:t>1 дүгээ</w:t>
      </w:r>
      <w:r w:rsidRPr="009D7113">
        <w:rPr>
          <w:rFonts w:ascii="Arial" w:hAnsi="Arial" w:cs="Arial"/>
          <w:b/>
          <w:sz w:val="24"/>
          <w:szCs w:val="24"/>
          <w:lang w:val="mn-MN"/>
        </w:rPr>
        <w:t>р зүйл.Төсөлд оролцогч иргэдийн оролцоо, эрх, үүрэг</w:t>
      </w:r>
    </w:p>
    <w:p w:rsidR="00EA1057" w:rsidRPr="009D7113" w:rsidRDefault="00EA1057" w:rsidP="00EA1057">
      <w:pPr>
        <w:spacing w:after="0" w:line="240" w:lineRule="auto"/>
        <w:ind w:right="-65" w:firstLine="709"/>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.1.Иргэд дараахь байдлаар оролцоно:</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.1.1.иргэд төсөлд төлөөллийн байгууллагаар дамжуулан оролцоно.</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 xml:space="preserve">.1.2.иргэдийн төлөөллийн байгууллагад сонгосон талбай дахь газар болон үл хөдлөх </w:t>
      </w:r>
      <w:r w:rsidR="00BA47A5" w:rsidRPr="009D7113">
        <w:rPr>
          <w:rFonts w:ascii="Arial" w:hAnsi="Arial" w:cs="Arial"/>
          <w:sz w:val="24"/>
          <w:szCs w:val="24"/>
          <w:lang w:val="mn-MN"/>
        </w:rPr>
        <w:t xml:space="preserve">эд </w:t>
      </w:r>
      <w:r w:rsidRPr="009D7113">
        <w:rPr>
          <w:rFonts w:ascii="Arial" w:hAnsi="Arial" w:cs="Arial"/>
          <w:sz w:val="24"/>
          <w:szCs w:val="24"/>
          <w:lang w:val="mn-MN"/>
        </w:rPr>
        <w:t>хөрөнгө өмчлөгч, эзэмшигчид хамрагдана.</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 xml:space="preserve">.1.3.сонгосон талбай дахь газар болон үл хөдлөх </w:t>
      </w:r>
      <w:r w:rsidR="00BA47A5" w:rsidRPr="009D7113">
        <w:rPr>
          <w:rFonts w:ascii="Arial" w:hAnsi="Arial" w:cs="Arial"/>
          <w:sz w:val="24"/>
          <w:szCs w:val="24"/>
          <w:lang w:val="mn-MN"/>
        </w:rPr>
        <w:t xml:space="preserve">эд </w:t>
      </w:r>
      <w:r w:rsidRPr="009D7113">
        <w:rPr>
          <w:rFonts w:ascii="Arial" w:hAnsi="Arial" w:cs="Arial"/>
          <w:sz w:val="24"/>
          <w:szCs w:val="24"/>
          <w:lang w:val="mn-MN"/>
        </w:rPr>
        <w:t xml:space="preserve">хөрөнгө өмчлөгч, эзэмшигчидийн </w:t>
      </w:r>
      <w:r w:rsidR="00D76AB2" w:rsidRPr="009D7113">
        <w:rPr>
          <w:rFonts w:ascii="Arial" w:hAnsi="Arial" w:cs="Arial"/>
          <w:sz w:val="24"/>
          <w:szCs w:val="24"/>
          <w:lang w:val="mn-MN"/>
        </w:rPr>
        <w:t>75</w:t>
      </w:r>
      <w:r w:rsidR="003C538A" w:rsidRPr="009D7113">
        <w:rPr>
          <w:rFonts w:ascii="Arial" w:hAnsi="Arial" w:cs="Arial"/>
          <w:sz w:val="24"/>
          <w:szCs w:val="24"/>
          <w:lang w:val="mn-MN"/>
        </w:rPr>
        <w:t>-аас</w:t>
      </w:r>
      <w:r w:rsidR="00D76AB2" w:rsidRPr="009D7113">
        <w:rPr>
          <w:rFonts w:ascii="Arial" w:hAnsi="Arial" w:cs="Arial"/>
          <w:sz w:val="24"/>
          <w:szCs w:val="24"/>
          <w:lang w:val="mn-MN"/>
        </w:rPr>
        <w:t xml:space="preserve"> </w:t>
      </w:r>
      <w:r w:rsidRPr="009D7113">
        <w:rPr>
          <w:rFonts w:ascii="Arial" w:hAnsi="Arial" w:cs="Arial"/>
          <w:sz w:val="24"/>
          <w:szCs w:val="24"/>
          <w:lang w:val="mn-MN"/>
        </w:rPr>
        <w:t xml:space="preserve">дээш хувь нь сайн дурын үндсэн дээр эвлэлдэн нэгдэж, </w:t>
      </w:r>
      <w:r w:rsidRPr="009D7113">
        <w:rPr>
          <w:rFonts w:ascii="Arial" w:hAnsi="Arial" w:cs="Arial"/>
          <w:b/>
          <w:sz w:val="24"/>
          <w:szCs w:val="24"/>
          <w:lang w:val="mn-MN"/>
        </w:rPr>
        <w:t xml:space="preserve"> </w:t>
      </w:r>
      <w:r w:rsidRPr="009D7113">
        <w:rPr>
          <w:rFonts w:ascii="Arial" w:hAnsi="Arial" w:cs="Arial"/>
          <w:sz w:val="24"/>
          <w:szCs w:val="24"/>
          <w:lang w:val="mn-MN"/>
        </w:rPr>
        <w:t>иргэдийн төлөөллийн байгууллагыг байгуулна. Иргэдийн төлөөллийн байгууллага нь дүрэмтэй байна. Дүрмийг гишүүдийн олонхийн саналаар батална.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.2.Иргэдийн төлөөллийн байгууллагын гишүүн бүр саналын нэг эрхтэй байна.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 xml:space="preserve">.3.Иргэдийн төлөөллийн байгууллагын үндсэн үүрэг нь төсөл хэрэгжүүлэх, газар болон үл хөдлөх </w:t>
      </w:r>
      <w:r w:rsidR="00BA47A5" w:rsidRPr="009D7113">
        <w:rPr>
          <w:rFonts w:ascii="Arial" w:hAnsi="Arial" w:cs="Arial"/>
          <w:sz w:val="24"/>
          <w:szCs w:val="24"/>
          <w:lang w:val="mn-MN"/>
        </w:rPr>
        <w:t xml:space="preserve">эд </w:t>
      </w:r>
      <w:r w:rsidRPr="009D7113">
        <w:rPr>
          <w:rFonts w:ascii="Arial" w:hAnsi="Arial" w:cs="Arial"/>
          <w:sz w:val="24"/>
          <w:szCs w:val="24"/>
          <w:lang w:val="mn-MN"/>
        </w:rPr>
        <w:t>хөрөнгө өмчлөгч, эзэмшигчийн эрх, ашиг сонирхлыг хамгаалж, төслийн хэрэгжилтэд хяналт тавина.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1</w:t>
      </w:r>
      <w:r w:rsidRPr="009D7113">
        <w:rPr>
          <w:rFonts w:ascii="Arial" w:hAnsi="Arial" w:cs="Arial"/>
          <w:sz w:val="24"/>
          <w:szCs w:val="24"/>
          <w:lang w:val="mn-MN"/>
        </w:rPr>
        <w:t>.4.Иргэдийн төлөөллийн байгууллагын үйл ажиллагаа нь төслийн хүрээнд хэрэгжиж, гэрээнд заасан хугацаагаар дуусгавар болно.</w:t>
      </w:r>
    </w:p>
    <w:p w:rsidR="00EA1057" w:rsidRPr="009D7113" w:rsidRDefault="00EA1057" w:rsidP="00EA1057">
      <w:pPr>
        <w:spacing w:after="0" w:line="240" w:lineRule="auto"/>
        <w:ind w:right="-65"/>
        <w:jc w:val="both"/>
        <w:rPr>
          <w:rFonts w:ascii="Arial" w:hAnsi="Arial" w:cs="Arial"/>
          <w:sz w:val="24"/>
          <w:szCs w:val="24"/>
          <w:lang w:val="mn-MN"/>
        </w:rPr>
      </w:pPr>
    </w:p>
    <w:p w:rsidR="00EA1057" w:rsidRPr="009D7113" w:rsidRDefault="00EA1057" w:rsidP="00EA1057">
      <w:pPr>
        <w:spacing w:after="0" w:line="240" w:lineRule="auto"/>
        <w:ind w:right="-65" w:firstLine="709"/>
        <w:jc w:val="both"/>
        <w:rPr>
          <w:rFonts w:ascii="Arial" w:hAnsi="Arial" w:cs="Arial"/>
          <w:sz w:val="24"/>
          <w:szCs w:val="24"/>
          <w:lang w:val="mn-MN"/>
        </w:rPr>
      </w:pPr>
      <w:r w:rsidRPr="009D7113">
        <w:rPr>
          <w:rFonts w:ascii="Arial" w:hAnsi="Arial" w:cs="Arial"/>
          <w:b/>
          <w:sz w:val="24"/>
          <w:szCs w:val="24"/>
          <w:lang w:val="mn-MN"/>
        </w:rPr>
        <w:t>2</w:t>
      </w:r>
      <w:r w:rsidR="00D76AB2" w:rsidRPr="009D7113">
        <w:rPr>
          <w:rFonts w:ascii="Arial" w:hAnsi="Arial" w:cs="Arial"/>
          <w:b/>
          <w:sz w:val="24"/>
          <w:szCs w:val="24"/>
          <w:lang w:val="mn-MN"/>
        </w:rPr>
        <w:t>2</w:t>
      </w:r>
      <w:r w:rsidRPr="009D7113">
        <w:rPr>
          <w:rFonts w:ascii="Arial" w:hAnsi="Arial" w:cs="Arial"/>
          <w:b/>
          <w:sz w:val="24"/>
          <w:szCs w:val="24"/>
          <w:lang w:val="mn-MN"/>
        </w:rPr>
        <w:t xml:space="preserve"> дугаар зүйл. Төсөл хэрэгжүүлэгчийн эрх, үүрэг</w:t>
      </w:r>
    </w:p>
    <w:p w:rsidR="00EA1057" w:rsidRPr="009D7113" w:rsidRDefault="00EA1057" w:rsidP="00EA1057">
      <w:pPr>
        <w:spacing w:after="0" w:line="240" w:lineRule="auto"/>
        <w:ind w:right="-65" w:firstLine="709"/>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 xml:space="preserve">.1.Төсөл хэрэгжүүлэгч нь дараахь эрх, үүрэгтэй: </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 xml:space="preserve">.1.1.үл хөдлөх </w:t>
      </w:r>
      <w:r w:rsidR="00BA47A5" w:rsidRPr="009D7113">
        <w:rPr>
          <w:rFonts w:ascii="Arial" w:hAnsi="Arial" w:cs="Arial"/>
          <w:sz w:val="24"/>
          <w:szCs w:val="24"/>
          <w:lang w:val="mn-MN"/>
        </w:rPr>
        <w:t xml:space="preserve">эд </w:t>
      </w:r>
      <w:r w:rsidRPr="009D7113">
        <w:rPr>
          <w:rFonts w:ascii="Arial" w:hAnsi="Arial" w:cs="Arial"/>
          <w:sz w:val="24"/>
          <w:szCs w:val="24"/>
          <w:lang w:val="mn-MN"/>
        </w:rPr>
        <w:t xml:space="preserve">хөрөнгө өмчлөгч, эзэмшигчтэй хамтран хөндлөнгийн эрх бүхий этгээдээр газар, үл хөдлөх </w:t>
      </w:r>
      <w:r w:rsidR="00637213" w:rsidRPr="009D7113">
        <w:rPr>
          <w:rFonts w:ascii="Arial" w:hAnsi="Arial" w:cs="Arial"/>
          <w:sz w:val="24"/>
          <w:szCs w:val="24"/>
          <w:lang w:val="mn-MN"/>
        </w:rPr>
        <w:t xml:space="preserve">эд </w:t>
      </w:r>
      <w:r w:rsidRPr="009D7113">
        <w:rPr>
          <w:rFonts w:ascii="Arial" w:hAnsi="Arial" w:cs="Arial"/>
          <w:sz w:val="24"/>
          <w:szCs w:val="24"/>
          <w:lang w:val="mn-MN"/>
        </w:rPr>
        <w:t>хөрөнгийн үнэлгээг хийлгэх</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 xml:space="preserve">.1.2.сонгосон талбай дахь үл хөдлөх </w:t>
      </w:r>
      <w:r w:rsidR="00637213" w:rsidRPr="009D7113">
        <w:rPr>
          <w:rFonts w:ascii="Arial" w:hAnsi="Arial" w:cs="Arial"/>
          <w:sz w:val="24"/>
          <w:szCs w:val="24"/>
          <w:lang w:val="mn-MN"/>
        </w:rPr>
        <w:t xml:space="preserve">эд </w:t>
      </w:r>
      <w:r w:rsidRPr="009D7113">
        <w:rPr>
          <w:rFonts w:ascii="Arial" w:hAnsi="Arial" w:cs="Arial"/>
          <w:sz w:val="24"/>
          <w:szCs w:val="24"/>
          <w:lang w:val="mn-MN"/>
        </w:rPr>
        <w:t>хөрөнгийг худалдах, худалдан авах үнийн саналыг өмчлөгч, эзэмшигчид танилцуулах</w:t>
      </w:r>
      <w:r w:rsidRPr="009D7113">
        <w:rPr>
          <w:rFonts w:ascii="Arial" w:hAnsi="Arial" w:cs="Arial"/>
          <w:sz w:val="24"/>
          <w:szCs w:val="24"/>
        </w:rPr>
        <w:t>;</w:t>
      </w:r>
      <w:r w:rsidRPr="009D7113">
        <w:rPr>
          <w:rFonts w:ascii="Arial" w:hAnsi="Arial" w:cs="Arial"/>
          <w:sz w:val="24"/>
          <w:szCs w:val="24"/>
          <w:lang w:val="mn-MN"/>
        </w:rPr>
        <w:t xml:space="preserve"> </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.1.3.төслийг хэрэгжүүлэхтэй холбоотой үйл ажиллагааны зардал, хөрөнгийг бүрдүүлэх, захиран зарцуулах</w:t>
      </w:r>
      <w:r w:rsidRPr="009D7113">
        <w:rPr>
          <w:rFonts w:ascii="Arial" w:hAnsi="Arial" w:cs="Arial"/>
          <w:sz w:val="24"/>
          <w:szCs w:val="24"/>
        </w:rPr>
        <w:t>;</w:t>
      </w:r>
    </w:p>
    <w:p w:rsidR="00EA1057" w:rsidRPr="009D7113" w:rsidRDefault="00EA1057"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lastRenderedPageBreak/>
        <w:tab/>
      </w:r>
      <w:r w:rsidRPr="009D7113">
        <w:rPr>
          <w:rFonts w:ascii="Arial" w:hAnsi="Arial" w:cs="Arial"/>
          <w:sz w:val="24"/>
          <w:szCs w:val="24"/>
          <w:lang w:val="mn-MN"/>
        </w:rPr>
        <w:tab/>
        <w:t>2</w:t>
      </w:r>
      <w:r w:rsidR="00D76AB2" w:rsidRPr="009D7113">
        <w:rPr>
          <w:rFonts w:ascii="Arial" w:hAnsi="Arial" w:cs="Arial"/>
          <w:sz w:val="24"/>
          <w:szCs w:val="24"/>
          <w:lang w:val="mn-MN"/>
        </w:rPr>
        <w:t>2</w:t>
      </w:r>
      <w:r w:rsidR="00151F6D" w:rsidRPr="009D7113">
        <w:rPr>
          <w:rFonts w:ascii="Arial" w:hAnsi="Arial" w:cs="Arial"/>
          <w:sz w:val="24"/>
          <w:szCs w:val="24"/>
          <w:lang w:val="mn-MN"/>
        </w:rPr>
        <w:t>.1.4.энэ хуулийн 26</w:t>
      </w:r>
      <w:r w:rsidRPr="009D7113">
        <w:rPr>
          <w:rFonts w:ascii="Arial" w:hAnsi="Arial" w:cs="Arial"/>
          <w:sz w:val="24"/>
          <w:szCs w:val="24"/>
          <w:lang w:val="mn-MN"/>
        </w:rPr>
        <w:t>.2-т заасан үндэслэл бий болсон тохиолдолд төрөөс үзүүлэх үйлчилгээг хязгаарлах хүсэлтийг аймаг, нийслэлийн Засаг даргад гаргах</w:t>
      </w:r>
      <w:r w:rsidRPr="009D7113">
        <w:rPr>
          <w:rFonts w:ascii="Arial" w:hAnsi="Arial" w:cs="Arial"/>
          <w:sz w:val="24"/>
          <w:szCs w:val="24"/>
        </w:rPr>
        <w:t>;</w:t>
      </w:r>
      <w:r w:rsidRPr="009D7113">
        <w:rPr>
          <w:rFonts w:ascii="Arial" w:hAnsi="Arial" w:cs="Arial"/>
          <w:sz w:val="24"/>
          <w:szCs w:val="24"/>
          <w:lang w:val="mn-MN"/>
        </w:rPr>
        <w:t xml:space="preserve"> </w:t>
      </w:r>
    </w:p>
    <w:p w:rsidR="00EA1057" w:rsidRPr="009D7113" w:rsidRDefault="00EA1057"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tab/>
      </w:r>
      <w:r w:rsidRPr="009D7113">
        <w:rPr>
          <w:rFonts w:ascii="Arial" w:hAnsi="Arial" w:cs="Arial"/>
          <w:sz w:val="24"/>
          <w:szCs w:val="24"/>
          <w:lang w:val="mn-MN"/>
        </w:rPr>
        <w:tab/>
        <w:t>2</w:t>
      </w:r>
      <w:r w:rsidR="00D76AB2" w:rsidRPr="009D7113">
        <w:rPr>
          <w:rFonts w:ascii="Arial" w:hAnsi="Arial" w:cs="Arial"/>
          <w:sz w:val="24"/>
          <w:szCs w:val="24"/>
          <w:lang w:val="mn-MN"/>
        </w:rPr>
        <w:t>2</w:t>
      </w:r>
      <w:r w:rsidR="00151F6D" w:rsidRPr="009D7113">
        <w:rPr>
          <w:rFonts w:ascii="Arial" w:hAnsi="Arial" w:cs="Arial"/>
          <w:sz w:val="24"/>
          <w:szCs w:val="24"/>
          <w:lang w:val="mn-MN"/>
        </w:rPr>
        <w:t>.1.5.энэ хуулийн 26</w:t>
      </w:r>
      <w:r w:rsidRPr="009D7113">
        <w:rPr>
          <w:rFonts w:ascii="Arial" w:hAnsi="Arial" w:cs="Arial"/>
          <w:sz w:val="24"/>
          <w:szCs w:val="24"/>
          <w:lang w:val="mn-MN"/>
        </w:rPr>
        <w:t xml:space="preserve">.4-т заасны дагуу </w:t>
      </w:r>
      <w:r w:rsidR="00637213" w:rsidRPr="009D7113">
        <w:rPr>
          <w:rFonts w:ascii="Arial" w:hAnsi="Arial" w:cs="Arial"/>
          <w:sz w:val="24"/>
          <w:szCs w:val="24"/>
          <w:lang w:val="mn-MN"/>
        </w:rPr>
        <w:t xml:space="preserve">газар </w:t>
      </w:r>
      <w:r w:rsidRPr="009D7113">
        <w:rPr>
          <w:rFonts w:ascii="Arial" w:hAnsi="Arial" w:cs="Arial"/>
          <w:sz w:val="24"/>
          <w:szCs w:val="24"/>
          <w:lang w:val="mn-MN"/>
        </w:rPr>
        <w:t>чөлөөлөх тухай нэхэмжлэлийг шүүхэд гаргах</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 xml:space="preserve">.1.6.сонгосон талбай дахь газар болон үл хөдлөх </w:t>
      </w:r>
      <w:r w:rsidR="00637213" w:rsidRPr="009D7113">
        <w:rPr>
          <w:rFonts w:ascii="Arial" w:hAnsi="Arial" w:cs="Arial"/>
          <w:sz w:val="24"/>
          <w:szCs w:val="24"/>
          <w:lang w:val="mn-MN"/>
        </w:rPr>
        <w:t xml:space="preserve">эд </w:t>
      </w:r>
      <w:r w:rsidRPr="009D7113">
        <w:rPr>
          <w:rFonts w:ascii="Arial" w:hAnsi="Arial" w:cs="Arial"/>
          <w:sz w:val="24"/>
          <w:szCs w:val="24"/>
          <w:lang w:val="mn-MN"/>
        </w:rPr>
        <w:t xml:space="preserve">хөрөнгийн өмчлөгч, эзэмшигчийн гаргасан хүсэлтийг үндэслэн төлөвлөгөөнд өөрчлөлт оруулах хүсэлт гаргах; </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.1.7.төсөл</w:t>
      </w:r>
      <w:r w:rsidR="005F4831" w:rsidRPr="009D7113">
        <w:rPr>
          <w:rFonts w:ascii="Arial" w:hAnsi="Arial" w:cs="Arial"/>
          <w:sz w:val="24"/>
          <w:szCs w:val="24"/>
          <w:lang w:val="mn-MN"/>
        </w:rPr>
        <w:t>, төлөвлөгөө</w:t>
      </w:r>
      <w:r w:rsidRPr="009D7113">
        <w:rPr>
          <w:rFonts w:ascii="Arial" w:hAnsi="Arial" w:cs="Arial"/>
          <w:sz w:val="24"/>
          <w:szCs w:val="24"/>
          <w:lang w:val="mn-MN"/>
        </w:rPr>
        <w:t xml:space="preserve"> боловсруулах,</w:t>
      </w:r>
      <w:r w:rsidR="005F4831" w:rsidRPr="009D7113">
        <w:rPr>
          <w:rFonts w:ascii="Arial" w:hAnsi="Arial" w:cs="Arial"/>
          <w:sz w:val="24"/>
          <w:szCs w:val="24"/>
          <w:lang w:val="mn-MN"/>
        </w:rPr>
        <w:t xml:space="preserve"> батлуулах,</w:t>
      </w:r>
      <w:r w:rsidRPr="009D7113">
        <w:rPr>
          <w:rFonts w:ascii="Arial" w:hAnsi="Arial" w:cs="Arial"/>
          <w:sz w:val="24"/>
          <w:szCs w:val="24"/>
          <w:lang w:val="mn-MN"/>
        </w:rPr>
        <w:t xml:space="preserve"> хэрэгжүүлэх, </w:t>
      </w:r>
      <w:r w:rsidR="005F4831" w:rsidRPr="009D7113">
        <w:rPr>
          <w:rFonts w:ascii="Arial" w:hAnsi="Arial" w:cs="Arial"/>
          <w:sz w:val="24"/>
          <w:szCs w:val="24"/>
        </w:rPr>
        <w:t>аймаг, нийслэлийн Засаг дарга</w:t>
      </w:r>
      <w:r w:rsidR="005F4831" w:rsidRPr="009D7113">
        <w:rPr>
          <w:rFonts w:ascii="Arial" w:hAnsi="Arial" w:cs="Arial"/>
          <w:sz w:val="24"/>
          <w:szCs w:val="24"/>
          <w:lang w:val="mn-MN"/>
        </w:rPr>
        <w:t xml:space="preserve">, </w:t>
      </w:r>
      <w:r w:rsidRPr="009D7113">
        <w:rPr>
          <w:rFonts w:ascii="Arial" w:hAnsi="Arial" w:cs="Arial"/>
          <w:sz w:val="24"/>
          <w:szCs w:val="24"/>
          <w:lang w:val="mn-MN"/>
        </w:rPr>
        <w:t xml:space="preserve">газар болон үл хөдлөх </w:t>
      </w:r>
      <w:r w:rsidR="00924257" w:rsidRPr="009D7113">
        <w:rPr>
          <w:rFonts w:ascii="Arial" w:hAnsi="Arial" w:cs="Arial"/>
          <w:sz w:val="24"/>
          <w:szCs w:val="24"/>
          <w:lang w:val="mn-MN"/>
        </w:rPr>
        <w:t xml:space="preserve">эд </w:t>
      </w:r>
      <w:r w:rsidRPr="009D7113">
        <w:rPr>
          <w:rFonts w:ascii="Arial" w:hAnsi="Arial" w:cs="Arial"/>
          <w:sz w:val="24"/>
          <w:szCs w:val="24"/>
          <w:lang w:val="mn-MN"/>
        </w:rPr>
        <w:t>хөрөнгө өмчлөгч, эзэмшигчтэй</w:t>
      </w:r>
      <w:r w:rsidR="005F4831" w:rsidRPr="009D7113">
        <w:rPr>
          <w:rFonts w:ascii="Arial" w:hAnsi="Arial" w:cs="Arial"/>
          <w:sz w:val="24"/>
          <w:szCs w:val="24"/>
          <w:lang w:val="mn-MN"/>
        </w:rPr>
        <w:t xml:space="preserve"> харилцан тохиролцож</w:t>
      </w:r>
      <w:r w:rsidRPr="009D7113">
        <w:rPr>
          <w:rFonts w:ascii="Arial" w:hAnsi="Arial" w:cs="Arial"/>
          <w:sz w:val="24"/>
          <w:szCs w:val="24"/>
          <w:lang w:val="mn-MN"/>
        </w:rPr>
        <w:t xml:space="preserve"> гэрээ байгуулах</w:t>
      </w:r>
      <w:r w:rsidR="00D272E9" w:rsidRPr="009D7113">
        <w:rPr>
          <w:rFonts w:ascii="Arial" w:hAnsi="Arial" w:cs="Arial"/>
          <w:sz w:val="24"/>
          <w:szCs w:val="24"/>
          <w:lang w:val="mn-MN"/>
        </w:rPr>
        <w:t>, гэрээний биелэлтийг хамтран дүгнэх</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.1.8.төслийн хэрэгжилтийн талаар оролцогч талууд</w:t>
      </w:r>
      <w:r w:rsidR="001A3891" w:rsidRPr="009D7113">
        <w:rPr>
          <w:rFonts w:ascii="Arial" w:hAnsi="Arial" w:cs="Arial"/>
          <w:sz w:val="24"/>
          <w:szCs w:val="24"/>
          <w:lang w:val="mn-MN"/>
        </w:rPr>
        <w:t>ад тайлагнах, хяналтын хороогоор хэлэлцүүлэх</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 xml:space="preserve">.1.9.төсөл хэрэгжүүлэхэд байгаль орчны, эрүүл ахуйн, аюулгүй байдлын болон бусад холбогдох </w:t>
      </w:r>
      <w:r w:rsidR="005F4831" w:rsidRPr="009D7113">
        <w:rPr>
          <w:rFonts w:ascii="Arial" w:hAnsi="Arial" w:cs="Arial"/>
          <w:sz w:val="24"/>
          <w:szCs w:val="24"/>
          <w:lang w:val="mn-MN"/>
        </w:rPr>
        <w:t xml:space="preserve">хууль тогтоомж, </w:t>
      </w:r>
      <w:r w:rsidRPr="009D7113">
        <w:rPr>
          <w:rFonts w:ascii="Arial" w:hAnsi="Arial" w:cs="Arial"/>
          <w:sz w:val="24"/>
          <w:szCs w:val="24"/>
          <w:lang w:val="mn-MN"/>
        </w:rPr>
        <w:t>норм, дүрэм, жур</w:t>
      </w:r>
      <w:r w:rsidR="005F4831" w:rsidRPr="009D7113">
        <w:rPr>
          <w:rFonts w:ascii="Arial" w:hAnsi="Arial" w:cs="Arial"/>
          <w:sz w:val="24"/>
          <w:szCs w:val="24"/>
          <w:lang w:val="mn-MN"/>
        </w:rPr>
        <w:t>а</w:t>
      </w:r>
      <w:r w:rsidRPr="009D7113">
        <w:rPr>
          <w:rFonts w:ascii="Arial" w:hAnsi="Arial" w:cs="Arial"/>
          <w:sz w:val="24"/>
          <w:szCs w:val="24"/>
          <w:lang w:val="mn-MN"/>
        </w:rPr>
        <w:t>м</w:t>
      </w:r>
      <w:r w:rsidR="005F4831" w:rsidRPr="009D7113">
        <w:rPr>
          <w:rFonts w:ascii="Arial" w:hAnsi="Arial" w:cs="Arial"/>
          <w:sz w:val="24"/>
          <w:szCs w:val="24"/>
          <w:lang w:val="mn-MN"/>
        </w:rPr>
        <w:t>, стандарт</w:t>
      </w:r>
      <w:r w:rsidR="00D92D94" w:rsidRPr="009D7113">
        <w:rPr>
          <w:rFonts w:ascii="Arial" w:hAnsi="Arial" w:cs="Arial"/>
          <w:sz w:val="24"/>
          <w:szCs w:val="24"/>
          <w:lang w:val="mn-MN"/>
        </w:rPr>
        <w:t>ын шаардлагыг</w:t>
      </w:r>
      <w:r w:rsidRPr="009D7113">
        <w:rPr>
          <w:rFonts w:ascii="Arial" w:hAnsi="Arial" w:cs="Arial"/>
          <w:sz w:val="24"/>
          <w:szCs w:val="24"/>
          <w:lang w:val="mn-MN"/>
        </w:rPr>
        <w:t xml:space="preserve"> мөрдөх</w:t>
      </w:r>
      <w:r w:rsidRPr="009D7113">
        <w:rPr>
          <w:rFonts w:ascii="Arial" w:hAnsi="Arial" w:cs="Arial"/>
          <w:sz w:val="24"/>
          <w:szCs w:val="24"/>
        </w:rPr>
        <w:t>;</w:t>
      </w:r>
    </w:p>
    <w:p w:rsidR="00EA1057" w:rsidRPr="009D7113" w:rsidRDefault="00307FD1"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2</w:t>
      </w:r>
      <w:r w:rsidRPr="009D7113">
        <w:rPr>
          <w:rFonts w:ascii="Arial" w:hAnsi="Arial" w:cs="Arial"/>
          <w:sz w:val="24"/>
          <w:szCs w:val="24"/>
          <w:lang w:val="mn-MN"/>
        </w:rPr>
        <w:t>.1</w:t>
      </w:r>
      <w:r w:rsidR="00EA1057" w:rsidRPr="009D7113">
        <w:rPr>
          <w:rFonts w:ascii="Arial" w:hAnsi="Arial" w:cs="Arial"/>
          <w:sz w:val="24"/>
          <w:szCs w:val="24"/>
          <w:lang w:val="mn-MN"/>
        </w:rPr>
        <w:t xml:space="preserve">.10.төсөл хэрэгжүүлэхэд </w:t>
      </w:r>
      <w:r w:rsidR="00D92D94" w:rsidRPr="009D7113">
        <w:rPr>
          <w:rFonts w:ascii="Arial" w:hAnsi="Arial" w:cs="Arial"/>
          <w:sz w:val="24"/>
          <w:szCs w:val="24"/>
          <w:lang w:val="mn-MN"/>
        </w:rPr>
        <w:t xml:space="preserve">Барилгын тухай хуулийн 15 дугаар  зүйл, </w:t>
      </w:r>
      <w:r w:rsidR="00EA1057" w:rsidRPr="009D7113">
        <w:rPr>
          <w:rFonts w:ascii="Arial" w:hAnsi="Arial" w:cs="Arial"/>
          <w:sz w:val="24"/>
          <w:szCs w:val="24"/>
          <w:lang w:val="mn-MN"/>
        </w:rPr>
        <w:t xml:space="preserve">Хот байгуулалтын тухай хуулийн 24 дүгээр зүйлийг </w:t>
      </w:r>
      <w:r w:rsidR="00D92D94" w:rsidRPr="009D7113">
        <w:rPr>
          <w:rFonts w:ascii="Arial" w:hAnsi="Arial" w:cs="Arial"/>
          <w:sz w:val="24"/>
          <w:szCs w:val="24"/>
          <w:lang w:val="mn-MN"/>
        </w:rPr>
        <w:t xml:space="preserve">тус тус </w:t>
      </w:r>
      <w:r w:rsidR="00EA1057" w:rsidRPr="009D7113">
        <w:rPr>
          <w:rFonts w:ascii="Arial" w:hAnsi="Arial" w:cs="Arial"/>
          <w:sz w:val="24"/>
          <w:szCs w:val="24"/>
          <w:lang w:val="mn-MN"/>
        </w:rPr>
        <w:t>баримтлана.</w:t>
      </w:r>
    </w:p>
    <w:p w:rsidR="00EA1057" w:rsidRPr="009D7113" w:rsidRDefault="00EA1057" w:rsidP="00EA1057">
      <w:pPr>
        <w:spacing w:after="0" w:line="240" w:lineRule="auto"/>
        <w:ind w:left="720" w:right="-65"/>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2</w:t>
      </w:r>
      <w:r w:rsidR="00D76AB2" w:rsidRPr="009D7113">
        <w:rPr>
          <w:rFonts w:ascii="Arial" w:hAnsi="Arial" w:cs="Arial"/>
          <w:b/>
          <w:sz w:val="24"/>
          <w:szCs w:val="24"/>
          <w:lang w:val="mn-MN"/>
        </w:rPr>
        <w:t>3</w:t>
      </w:r>
      <w:r w:rsidRPr="009D7113">
        <w:rPr>
          <w:rFonts w:ascii="Arial" w:hAnsi="Arial" w:cs="Arial"/>
          <w:b/>
          <w:sz w:val="24"/>
          <w:szCs w:val="24"/>
          <w:lang w:val="mn-MN"/>
        </w:rPr>
        <w:t xml:space="preserve"> </w:t>
      </w:r>
      <w:r w:rsidR="00D76AB2" w:rsidRPr="009D7113">
        <w:rPr>
          <w:rFonts w:ascii="Arial" w:hAnsi="Arial" w:cs="Arial"/>
          <w:b/>
          <w:sz w:val="24"/>
          <w:szCs w:val="24"/>
          <w:lang w:val="mn-MN"/>
        </w:rPr>
        <w:t>дугаа</w:t>
      </w:r>
      <w:r w:rsidRPr="009D7113">
        <w:rPr>
          <w:rFonts w:ascii="Arial" w:hAnsi="Arial" w:cs="Arial"/>
          <w:b/>
          <w:sz w:val="24"/>
          <w:szCs w:val="24"/>
          <w:lang w:val="mn-MN"/>
        </w:rPr>
        <w:t>р зүйл.Төсөлд оролцогч талуудын байгуулах гэрээ</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 xml:space="preserve">.1.Төслийг хэрэгжүүлэхэд аймаг, нийслэлийн Засаг дарга, газар болон үл хөдлөх </w:t>
      </w:r>
      <w:r w:rsidR="00924257" w:rsidRPr="009D7113">
        <w:rPr>
          <w:rFonts w:ascii="Arial" w:hAnsi="Arial" w:cs="Arial"/>
          <w:sz w:val="24"/>
          <w:szCs w:val="24"/>
          <w:lang w:val="mn-MN"/>
        </w:rPr>
        <w:t xml:space="preserve">эд </w:t>
      </w:r>
      <w:r w:rsidRPr="009D7113">
        <w:rPr>
          <w:rFonts w:ascii="Arial" w:hAnsi="Arial" w:cs="Arial"/>
          <w:sz w:val="24"/>
          <w:szCs w:val="24"/>
          <w:lang w:val="mn-MN"/>
        </w:rPr>
        <w:t>хөрөнгийн өмчлөгч, эзэмшигч, төсөл хэрэгжүүлэгч оролцсон гурван талт гэрээ байгуулна.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.2.Гэрээнд дараахь зүйлийг тусгана:</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.2.1.гэрээнд оролцогч талуудын нэр, хаяг, регистрийн дугаар болон улсын бүртгэлийн гэрчилгээний дугаар</w:t>
      </w:r>
      <w:r w:rsidRPr="009D7113">
        <w:rPr>
          <w:rFonts w:ascii="Arial" w:hAnsi="Arial" w:cs="Arial"/>
          <w:sz w:val="24"/>
          <w:szCs w:val="24"/>
        </w:rPr>
        <w:t>;</w:t>
      </w:r>
    </w:p>
    <w:p w:rsidR="00EA1057" w:rsidRPr="009D7113" w:rsidRDefault="00EA1057" w:rsidP="00EA1057">
      <w:pPr>
        <w:spacing w:after="0" w:line="240" w:lineRule="auto"/>
        <w:ind w:left="720" w:right="-65" w:firstLine="69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.2.2.гэрээний хүчин төгөлдөр үйлчлэх хугацаа</w:t>
      </w:r>
      <w:r w:rsidRPr="009D7113">
        <w:rPr>
          <w:rFonts w:ascii="Arial" w:hAnsi="Arial" w:cs="Arial"/>
          <w:sz w:val="24"/>
          <w:szCs w:val="24"/>
        </w:rPr>
        <w:t>;</w:t>
      </w:r>
    </w:p>
    <w:p w:rsidR="00EA1057" w:rsidRPr="009D7113" w:rsidRDefault="00EA1057" w:rsidP="00EA1057">
      <w:pPr>
        <w:spacing w:after="0" w:line="240" w:lineRule="auto"/>
        <w:ind w:left="720" w:right="-65" w:firstLine="69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 xml:space="preserve">.2.3.гэрээнд оролцогчдын эрх, үүрэг, хариуцлага; </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.2.4.иргэн, хуулийн этгээдийн газар өмчлөх, эзэмших эрхийн талаархи мэдээлэл</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 xml:space="preserve">.2.5.баригдах орон сууц, бусад барилга байгууламжийн мэдээлэл </w:t>
      </w:r>
      <w:r w:rsidRPr="009D7113">
        <w:rPr>
          <w:rFonts w:ascii="Arial" w:hAnsi="Arial" w:cs="Arial"/>
          <w:sz w:val="24"/>
          <w:szCs w:val="24"/>
        </w:rPr>
        <w:t>(</w:t>
      </w:r>
      <w:r w:rsidRPr="009D7113">
        <w:rPr>
          <w:rFonts w:ascii="Arial" w:hAnsi="Arial" w:cs="Arial"/>
          <w:sz w:val="24"/>
          <w:szCs w:val="24"/>
          <w:lang w:val="mn-MN"/>
        </w:rPr>
        <w:t>давхар, айлын тоо, өрөөний тоо, талбай, холбогдох барилгын зураг, бусад</w:t>
      </w:r>
      <w:r w:rsidRPr="009D7113">
        <w:rPr>
          <w:rFonts w:ascii="Arial" w:hAnsi="Arial" w:cs="Arial"/>
          <w:sz w:val="24"/>
          <w:szCs w:val="24"/>
        </w:rPr>
        <w:t>);</w:t>
      </w:r>
      <w:r w:rsidRPr="009D7113">
        <w:rPr>
          <w:rFonts w:ascii="Arial" w:hAnsi="Arial" w:cs="Arial"/>
          <w:sz w:val="24"/>
          <w:szCs w:val="24"/>
          <w:lang w:val="mn-MN"/>
        </w:rPr>
        <w:t xml:space="preserve"> </w:t>
      </w:r>
    </w:p>
    <w:p w:rsidR="00EA1057" w:rsidRPr="009D7113" w:rsidRDefault="00307FD1"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00EA1057" w:rsidRPr="009D7113">
        <w:rPr>
          <w:rFonts w:ascii="Arial" w:hAnsi="Arial" w:cs="Arial"/>
          <w:sz w:val="24"/>
          <w:szCs w:val="24"/>
          <w:lang w:val="mn-MN"/>
        </w:rPr>
        <w:t>.2.6.эд хөрөнгө өмчлөх эрхийн гэрчилгээнд урьдчилсан тэмдэглэгээ хийлгэх нөхцөл, хугацаа, эрх шилжүүлэх нөхцөл</w:t>
      </w:r>
      <w:r w:rsidR="00EA1057" w:rsidRPr="009D7113">
        <w:rPr>
          <w:rFonts w:ascii="Arial" w:hAnsi="Arial" w:cs="Arial"/>
          <w:sz w:val="24"/>
          <w:szCs w:val="24"/>
        </w:rPr>
        <w:t>;</w:t>
      </w:r>
    </w:p>
    <w:p w:rsidR="00EA1057" w:rsidRPr="009D7113" w:rsidRDefault="00EA1057" w:rsidP="00EA1057">
      <w:pPr>
        <w:spacing w:after="0" w:line="240" w:lineRule="auto"/>
        <w:ind w:left="720" w:right="-65" w:firstLine="69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.2.7.хөдлөх хөрөнгө чөлөөлөх хугацаа</w:t>
      </w:r>
      <w:r w:rsidRPr="009D7113">
        <w:rPr>
          <w:rFonts w:ascii="Arial" w:hAnsi="Arial" w:cs="Arial"/>
          <w:sz w:val="24"/>
          <w:szCs w:val="24"/>
        </w:rPr>
        <w:t>;</w:t>
      </w:r>
    </w:p>
    <w:p w:rsidR="00EA1057" w:rsidRPr="009D7113" w:rsidRDefault="00EA1057" w:rsidP="00EA1057">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Pr="009D7113">
        <w:rPr>
          <w:rFonts w:ascii="Arial" w:hAnsi="Arial" w:cs="Arial"/>
          <w:sz w:val="24"/>
          <w:szCs w:val="24"/>
          <w:lang w:val="mn-MN"/>
        </w:rPr>
        <w:t xml:space="preserve">.2.8.газар болон үл хөдлөх </w:t>
      </w:r>
      <w:r w:rsidR="00924257" w:rsidRPr="009D7113">
        <w:rPr>
          <w:rFonts w:ascii="Arial" w:hAnsi="Arial" w:cs="Arial"/>
          <w:sz w:val="24"/>
          <w:szCs w:val="24"/>
          <w:lang w:val="mn-MN"/>
        </w:rPr>
        <w:t xml:space="preserve">эд </w:t>
      </w:r>
      <w:r w:rsidRPr="009D7113">
        <w:rPr>
          <w:rFonts w:ascii="Arial" w:hAnsi="Arial" w:cs="Arial"/>
          <w:sz w:val="24"/>
          <w:szCs w:val="24"/>
          <w:lang w:val="mn-MN"/>
        </w:rPr>
        <w:t>хөрөнгийн өмчлөгч, эзэмшигчид олгох нөхөх олговрыг хэмжээ, түүнийг олгох журам, хугацаа</w:t>
      </w:r>
      <w:r w:rsidRPr="009D7113">
        <w:rPr>
          <w:rFonts w:ascii="Arial" w:hAnsi="Arial" w:cs="Arial"/>
          <w:sz w:val="24"/>
          <w:szCs w:val="24"/>
        </w:rPr>
        <w:t>;</w:t>
      </w:r>
    </w:p>
    <w:p w:rsidR="00183E4F" w:rsidRPr="009D7113" w:rsidRDefault="00183E4F" w:rsidP="00183E4F">
      <w:pPr>
        <w:spacing w:after="0" w:line="240" w:lineRule="auto"/>
        <w:ind w:right="-65" w:firstLine="1440"/>
        <w:jc w:val="both"/>
        <w:rPr>
          <w:rFonts w:ascii="Arial" w:hAnsi="Arial" w:cs="Arial"/>
          <w:sz w:val="24"/>
          <w:szCs w:val="24"/>
          <w:lang w:val="mn-MN"/>
        </w:rPr>
      </w:pPr>
      <w:r w:rsidRPr="009D7113">
        <w:rPr>
          <w:rFonts w:ascii="Arial" w:hAnsi="Arial" w:cs="Arial"/>
          <w:sz w:val="24"/>
          <w:szCs w:val="24"/>
          <w:lang w:val="mn-MN"/>
        </w:rPr>
        <w:t>23.2.9.газар, үл хөдлөх эд хөрөнгийн үнэлгээ, эрх шилжүүлэлт, нэгж талбарын өөрчлөн зохион байгуулалт, нөхөх олговор, төслийн санхүүжилт, төсөл хэрэгжүүлэх арга хэмжээний болон газар, үл хөдлөх эд хөрөнгийн өмчлөгч, эзэмшигчийг нүүлгэх, түр суурьшуулах асуудлыг бүрэн тусгасан төлөвлөгөө</w:t>
      </w:r>
      <w:r w:rsidR="00207AD5" w:rsidRPr="009D7113">
        <w:rPr>
          <w:rFonts w:ascii="Arial" w:hAnsi="Arial" w:cs="Arial"/>
          <w:sz w:val="24"/>
          <w:szCs w:val="24"/>
          <w:lang w:val="mn-MN"/>
        </w:rPr>
        <w:t>г гэрээний салшгүй хэсэг болгон хавсаргах</w:t>
      </w:r>
      <w:r w:rsidRPr="009D7113">
        <w:rPr>
          <w:rFonts w:ascii="Arial" w:hAnsi="Arial" w:cs="Arial"/>
          <w:sz w:val="24"/>
          <w:szCs w:val="24"/>
          <w:lang w:val="mn-MN"/>
        </w:rPr>
        <w:t>;</w:t>
      </w:r>
    </w:p>
    <w:p w:rsidR="00EA1057" w:rsidRPr="009D7113" w:rsidRDefault="00EA1057" w:rsidP="00EA1057">
      <w:pPr>
        <w:spacing w:after="0" w:line="240" w:lineRule="auto"/>
        <w:ind w:left="720" w:right="-65" w:firstLine="69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00183E4F" w:rsidRPr="009D7113">
        <w:rPr>
          <w:rFonts w:ascii="Arial" w:hAnsi="Arial" w:cs="Arial"/>
          <w:sz w:val="24"/>
          <w:szCs w:val="24"/>
          <w:lang w:val="mn-MN"/>
        </w:rPr>
        <w:t>.2.10</w:t>
      </w:r>
      <w:r w:rsidRPr="009D7113">
        <w:rPr>
          <w:rFonts w:ascii="Arial" w:hAnsi="Arial" w:cs="Arial"/>
          <w:sz w:val="24"/>
          <w:szCs w:val="24"/>
          <w:lang w:val="mn-MN"/>
        </w:rPr>
        <w:t>.гэрээг цуцлах нөхцөл</w:t>
      </w:r>
      <w:r w:rsidRPr="009D7113">
        <w:rPr>
          <w:rFonts w:ascii="Arial" w:hAnsi="Arial" w:cs="Arial"/>
          <w:sz w:val="24"/>
          <w:szCs w:val="24"/>
        </w:rPr>
        <w:t>;</w:t>
      </w:r>
    </w:p>
    <w:p w:rsidR="00EA1057" w:rsidRPr="009D7113" w:rsidRDefault="00EA1057" w:rsidP="00EA1057">
      <w:pPr>
        <w:spacing w:after="0" w:line="240" w:lineRule="auto"/>
        <w:ind w:left="720" w:right="-65" w:firstLine="69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3</w:t>
      </w:r>
      <w:r w:rsidR="00183E4F" w:rsidRPr="009D7113">
        <w:rPr>
          <w:rFonts w:ascii="Arial" w:hAnsi="Arial" w:cs="Arial"/>
          <w:sz w:val="24"/>
          <w:szCs w:val="24"/>
          <w:lang w:val="mn-MN"/>
        </w:rPr>
        <w:t>.2.11</w:t>
      </w:r>
      <w:r w:rsidRPr="009D7113">
        <w:rPr>
          <w:rFonts w:ascii="Arial" w:hAnsi="Arial" w:cs="Arial"/>
          <w:sz w:val="24"/>
          <w:szCs w:val="24"/>
          <w:lang w:val="mn-MN"/>
        </w:rPr>
        <w:t>.давагдашгүй хүчин зүйл</w:t>
      </w:r>
      <w:r w:rsidRPr="009D7113">
        <w:rPr>
          <w:rFonts w:ascii="Arial" w:hAnsi="Arial" w:cs="Arial"/>
          <w:sz w:val="24"/>
          <w:szCs w:val="24"/>
        </w:rPr>
        <w:t>.</w:t>
      </w:r>
    </w:p>
    <w:p w:rsidR="00EA1057" w:rsidRPr="009D7113" w:rsidRDefault="00EA1057"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tab/>
        <w:t>2</w:t>
      </w:r>
      <w:r w:rsidR="00D76AB2" w:rsidRPr="009D7113">
        <w:rPr>
          <w:rFonts w:ascii="Arial" w:hAnsi="Arial" w:cs="Arial"/>
          <w:sz w:val="24"/>
          <w:szCs w:val="24"/>
          <w:lang w:val="mn-MN"/>
        </w:rPr>
        <w:t>3</w:t>
      </w:r>
      <w:r w:rsidRPr="009D7113">
        <w:rPr>
          <w:rFonts w:ascii="Arial" w:hAnsi="Arial" w:cs="Arial"/>
          <w:sz w:val="24"/>
          <w:szCs w:val="24"/>
          <w:lang w:val="mn-MN"/>
        </w:rPr>
        <w:t>.3.Төсөл хэрэгжүүлэхтэй холбогдсон хариуцлагыг төсөл хэрэгжүүлэгч бүрэн хүлээнэ.</w:t>
      </w:r>
    </w:p>
    <w:p w:rsidR="00EA1057" w:rsidRPr="009D7113" w:rsidRDefault="00EA1057"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tab/>
        <w:t>2</w:t>
      </w:r>
      <w:r w:rsidR="00D76AB2" w:rsidRPr="009D7113">
        <w:rPr>
          <w:rFonts w:ascii="Arial" w:hAnsi="Arial" w:cs="Arial"/>
          <w:sz w:val="24"/>
          <w:szCs w:val="24"/>
          <w:lang w:val="mn-MN"/>
        </w:rPr>
        <w:t>3</w:t>
      </w:r>
      <w:r w:rsidRPr="009D7113">
        <w:rPr>
          <w:rFonts w:ascii="Arial" w:hAnsi="Arial" w:cs="Arial"/>
          <w:sz w:val="24"/>
          <w:szCs w:val="24"/>
          <w:lang w:val="mn-MN"/>
        </w:rPr>
        <w:t xml:space="preserve">.4.Төсөл хэрэгжүүлэгчийн </w:t>
      </w:r>
      <w:r w:rsidRPr="004543B4">
        <w:rPr>
          <w:rFonts w:ascii="Arial" w:hAnsi="Arial" w:cs="Arial"/>
          <w:sz w:val="24"/>
          <w:szCs w:val="24"/>
          <w:lang w:val="mn-MN"/>
        </w:rPr>
        <w:t>дампуурлыг шүүх зарласан</w:t>
      </w:r>
      <w:r w:rsidR="004543B4">
        <w:rPr>
          <w:rFonts w:ascii="Arial" w:hAnsi="Arial" w:cs="Arial"/>
          <w:sz w:val="24"/>
          <w:szCs w:val="24"/>
          <w:lang w:val="mn-MN"/>
        </w:rPr>
        <w:t xml:space="preserve"> </w:t>
      </w:r>
      <w:r w:rsidRPr="009D7113">
        <w:rPr>
          <w:rFonts w:ascii="Arial" w:hAnsi="Arial" w:cs="Arial"/>
          <w:sz w:val="24"/>
          <w:szCs w:val="24"/>
          <w:lang w:val="mn-MN"/>
        </w:rPr>
        <w:t xml:space="preserve"> тохиолдолд төслийг үргэлжлүүлэн дуусгах арга хэмжээг аймаг, нийслэлийн Засаг дарга авна.</w:t>
      </w:r>
    </w:p>
    <w:p w:rsidR="00EA1057" w:rsidRPr="009D7113" w:rsidRDefault="00EA1057" w:rsidP="00EA1057">
      <w:pPr>
        <w:spacing w:after="0" w:line="240" w:lineRule="auto"/>
        <w:ind w:right="-65"/>
        <w:jc w:val="both"/>
        <w:rPr>
          <w:rFonts w:ascii="Arial" w:hAnsi="Arial" w:cs="Arial"/>
          <w:sz w:val="24"/>
          <w:szCs w:val="24"/>
          <w:lang w:val="mn-MN"/>
        </w:rPr>
      </w:pPr>
      <w:r w:rsidRPr="009D7113">
        <w:rPr>
          <w:rFonts w:ascii="Arial" w:hAnsi="Arial" w:cs="Arial"/>
          <w:sz w:val="24"/>
          <w:szCs w:val="24"/>
          <w:lang w:val="mn-MN"/>
        </w:rPr>
        <w:tab/>
      </w:r>
    </w:p>
    <w:p w:rsidR="00EA1057" w:rsidRPr="009D7113" w:rsidRDefault="00EA1057" w:rsidP="00EA1057">
      <w:pPr>
        <w:spacing w:after="0" w:line="240" w:lineRule="auto"/>
        <w:ind w:left="720" w:right="-65"/>
        <w:jc w:val="center"/>
        <w:rPr>
          <w:rFonts w:ascii="Arial" w:hAnsi="Arial" w:cs="Arial"/>
          <w:sz w:val="24"/>
          <w:szCs w:val="24"/>
          <w:lang w:val="mn-MN"/>
        </w:rPr>
      </w:pPr>
    </w:p>
    <w:p w:rsidR="00EA1057" w:rsidRPr="009D7113" w:rsidRDefault="00EA1057" w:rsidP="00EA1057">
      <w:pPr>
        <w:spacing w:after="0" w:line="240" w:lineRule="auto"/>
        <w:ind w:left="720" w:right="-65"/>
        <w:jc w:val="center"/>
        <w:rPr>
          <w:rFonts w:ascii="Arial" w:hAnsi="Arial" w:cs="Arial"/>
          <w:b/>
          <w:sz w:val="24"/>
          <w:szCs w:val="24"/>
          <w:lang w:val="mn-MN"/>
        </w:rPr>
      </w:pPr>
      <w:r w:rsidRPr="009D7113">
        <w:rPr>
          <w:rFonts w:ascii="Arial" w:hAnsi="Arial" w:cs="Arial"/>
          <w:b/>
          <w:sz w:val="24"/>
          <w:szCs w:val="24"/>
          <w:lang w:val="mn-MN"/>
        </w:rPr>
        <w:lastRenderedPageBreak/>
        <w:t>ТАВДУГААР БҮЛЭГ</w:t>
      </w:r>
    </w:p>
    <w:p w:rsidR="00EA1057" w:rsidRPr="009D7113" w:rsidRDefault="00EA1057" w:rsidP="00EA1057">
      <w:pPr>
        <w:spacing w:after="0" w:line="240" w:lineRule="auto"/>
        <w:ind w:left="720" w:right="-65"/>
        <w:jc w:val="center"/>
        <w:rPr>
          <w:rFonts w:ascii="Arial" w:hAnsi="Arial" w:cs="Arial"/>
          <w:b/>
          <w:sz w:val="24"/>
          <w:szCs w:val="24"/>
          <w:lang w:val="mn-MN"/>
        </w:rPr>
      </w:pPr>
    </w:p>
    <w:p w:rsidR="00EA1057" w:rsidRPr="009D7113" w:rsidRDefault="00EA1057" w:rsidP="00EA1057">
      <w:pPr>
        <w:spacing w:after="0" w:line="240" w:lineRule="auto"/>
        <w:ind w:left="720" w:right="-65"/>
        <w:contextualSpacing/>
        <w:jc w:val="center"/>
        <w:rPr>
          <w:rFonts w:ascii="Arial" w:hAnsi="Arial" w:cs="Arial"/>
          <w:b/>
          <w:sz w:val="24"/>
          <w:szCs w:val="24"/>
          <w:lang w:val="mn-MN"/>
        </w:rPr>
      </w:pPr>
      <w:r w:rsidRPr="009D7113">
        <w:rPr>
          <w:rFonts w:ascii="Arial" w:hAnsi="Arial" w:cs="Arial"/>
          <w:b/>
          <w:sz w:val="24"/>
          <w:szCs w:val="24"/>
          <w:lang w:val="mn-MN"/>
        </w:rPr>
        <w:t xml:space="preserve">Сонгосон талбай дахь үл хөдлөх </w:t>
      </w:r>
      <w:r w:rsidR="00924257" w:rsidRPr="009D7113">
        <w:rPr>
          <w:rFonts w:ascii="Arial" w:hAnsi="Arial" w:cs="Arial"/>
          <w:b/>
          <w:sz w:val="24"/>
          <w:szCs w:val="24"/>
          <w:lang w:val="mn-MN"/>
        </w:rPr>
        <w:t xml:space="preserve">эд </w:t>
      </w:r>
      <w:r w:rsidRPr="009D7113">
        <w:rPr>
          <w:rFonts w:ascii="Arial" w:hAnsi="Arial" w:cs="Arial"/>
          <w:b/>
          <w:sz w:val="24"/>
          <w:szCs w:val="24"/>
          <w:lang w:val="mn-MN"/>
        </w:rPr>
        <w:t>хөрөнгө, түүний эрхийг шилжүүлэх</w:t>
      </w:r>
    </w:p>
    <w:p w:rsidR="00EA1057" w:rsidRPr="009D7113" w:rsidRDefault="00EA1057" w:rsidP="00EA1057">
      <w:pPr>
        <w:spacing w:after="0" w:line="240" w:lineRule="auto"/>
        <w:ind w:left="720" w:right="-65"/>
        <w:contextualSpacing/>
        <w:rPr>
          <w:rFonts w:ascii="Arial" w:hAnsi="Arial" w:cs="Arial"/>
          <w:b/>
          <w:sz w:val="24"/>
          <w:szCs w:val="24"/>
          <w:lang w:val="mn-MN"/>
        </w:rPr>
      </w:pPr>
    </w:p>
    <w:p w:rsidR="00EA1057" w:rsidRPr="009D7113" w:rsidRDefault="00EA1057" w:rsidP="00EA1057">
      <w:pPr>
        <w:spacing w:after="0" w:line="240" w:lineRule="auto"/>
        <w:ind w:right="-65" w:firstLine="720"/>
        <w:contextualSpacing/>
        <w:rPr>
          <w:rFonts w:ascii="Arial" w:hAnsi="Arial" w:cs="Arial"/>
          <w:b/>
          <w:sz w:val="24"/>
          <w:szCs w:val="24"/>
          <w:lang w:val="mn-MN"/>
        </w:rPr>
      </w:pPr>
      <w:r w:rsidRPr="009D7113">
        <w:rPr>
          <w:rFonts w:ascii="Arial" w:hAnsi="Arial" w:cs="Arial"/>
          <w:b/>
          <w:sz w:val="24"/>
          <w:szCs w:val="24"/>
          <w:lang w:val="mn-MN"/>
        </w:rPr>
        <w:t>2</w:t>
      </w:r>
      <w:r w:rsidR="00D76AB2" w:rsidRPr="009D7113">
        <w:rPr>
          <w:rFonts w:ascii="Arial" w:hAnsi="Arial" w:cs="Arial"/>
          <w:b/>
          <w:sz w:val="24"/>
          <w:szCs w:val="24"/>
          <w:lang w:val="mn-MN"/>
        </w:rPr>
        <w:t>4 дүгээ</w:t>
      </w:r>
      <w:r w:rsidRPr="009D7113">
        <w:rPr>
          <w:rFonts w:ascii="Arial" w:hAnsi="Arial" w:cs="Arial"/>
          <w:b/>
          <w:sz w:val="24"/>
          <w:szCs w:val="24"/>
          <w:lang w:val="mn-MN"/>
        </w:rPr>
        <w:t>р зүйл.</w:t>
      </w:r>
      <w:r w:rsidR="00076780" w:rsidRPr="009D7113">
        <w:rPr>
          <w:rFonts w:ascii="Arial" w:hAnsi="Arial" w:cs="Arial"/>
          <w:b/>
          <w:sz w:val="24"/>
          <w:szCs w:val="24"/>
          <w:lang w:val="mn-MN"/>
        </w:rPr>
        <w:t xml:space="preserve"> Газар болон ү</w:t>
      </w:r>
      <w:r w:rsidRPr="009D7113">
        <w:rPr>
          <w:rFonts w:ascii="Arial" w:hAnsi="Arial" w:cs="Arial"/>
          <w:b/>
          <w:sz w:val="24"/>
          <w:szCs w:val="24"/>
          <w:lang w:val="mn-MN"/>
        </w:rPr>
        <w:t xml:space="preserve">л хөдлөх </w:t>
      </w:r>
      <w:r w:rsidR="00924257" w:rsidRPr="009D7113">
        <w:rPr>
          <w:rFonts w:ascii="Arial" w:hAnsi="Arial" w:cs="Arial"/>
          <w:b/>
          <w:sz w:val="24"/>
          <w:szCs w:val="24"/>
          <w:lang w:val="mn-MN"/>
        </w:rPr>
        <w:t xml:space="preserve">эд </w:t>
      </w:r>
      <w:r w:rsidRPr="009D7113">
        <w:rPr>
          <w:rFonts w:ascii="Arial" w:hAnsi="Arial" w:cs="Arial"/>
          <w:b/>
          <w:sz w:val="24"/>
          <w:szCs w:val="24"/>
          <w:lang w:val="mn-MN"/>
        </w:rPr>
        <w:t>хөрөнгө, түүний эрх</w:t>
      </w:r>
      <w:r w:rsidRPr="009D7113">
        <w:rPr>
          <w:rFonts w:ascii="Arial" w:hAnsi="Arial" w:cs="Arial"/>
          <w:b/>
          <w:sz w:val="24"/>
          <w:szCs w:val="24"/>
        </w:rPr>
        <w:t xml:space="preserve"> </w:t>
      </w:r>
      <w:r w:rsidRPr="009D7113">
        <w:rPr>
          <w:rFonts w:ascii="Arial" w:hAnsi="Arial" w:cs="Arial"/>
          <w:b/>
          <w:sz w:val="24"/>
          <w:szCs w:val="24"/>
          <w:lang w:val="mn-MN"/>
        </w:rPr>
        <w:t xml:space="preserve">шилжүүлэх </w:t>
      </w:r>
    </w:p>
    <w:p w:rsidR="00EA1057" w:rsidRPr="009D7113" w:rsidRDefault="00D76AB2" w:rsidP="00EA1057">
      <w:pPr>
        <w:spacing w:after="0" w:line="240" w:lineRule="auto"/>
        <w:ind w:right="-65" w:firstLine="720"/>
        <w:contextualSpacing/>
        <w:jc w:val="both"/>
        <w:rPr>
          <w:rFonts w:ascii="Arial" w:hAnsi="Arial" w:cs="Arial"/>
          <w:sz w:val="24"/>
          <w:szCs w:val="24"/>
        </w:rPr>
      </w:pPr>
      <w:r w:rsidRPr="009D7113">
        <w:rPr>
          <w:rFonts w:ascii="Arial" w:hAnsi="Arial" w:cs="Arial"/>
          <w:sz w:val="24"/>
          <w:szCs w:val="24"/>
          <w:lang w:val="mn-MN"/>
        </w:rPr>
        <w:t>24</w:t>
      </w:r>
      <w:r w:rsidR="00EA1057" w:rsidRPr="009D7113">
        <w:rPr>
          <w:rFonts w:ascii="Arial" w:hAnsi="Arial" w:cs="Arial"/>
          <w:sz w:val="24"/>
          <w:szCs w:val="24"/>
          <w:lang w:val="mn-MN"/>
        </w:rPr>
        <w:t xml:space="preserve">.1.Төсөл хэрэгжүүлэгч нь сонгосон талбай дахь газар болон үл хөдлөх </w:t>
      </w:r>
      <w:r w:rsidR="00924257" w:rsidRPr="009D7113">
        <w:rPr>
          <w:rFonts w:ascii="Arial" w:hAnsi="Arial" w:cs="Arial"/>
          <w:sz w:val="24"/>
          <w:szCs w:val="24"/>
          <w:lang w:val="mn-MN"/>
        </w:rPr>
        <w:t xml:space="preserve">эд </w:t>
      </w:r>
      <w:r w:rsidR="00EA1057" w:rsidRPr="009D7113">
        <w:rPr>
          <w:rFonts w:ascii="Arial" w:hAnsi="Arial" w:cs="Arial"/>
          <w:sz w:val="24"/>
          <w:szCs w:val="24"/>
          <w:lang w:val="mn-MN"/>
        </w:rPr>
        <w:t>хөрөнгийг өмчлөгч, эзэмшигчтэй харилцан тохиролцож, гэрээ байгуулсны үндсэн дээр дараахь аргаар шилжүүлж авна. Үүнд:</w:t>
      </w:r>
    </w:p>
    <w:p w:rsidR="00EA1057" w:rsidRPr="009D7113" w:rsidRDefault="00D13567" w:rsidP="00EA1057">
      <w:pPr>
        <w:spacing w:after="0" w:line="240" w:lineRule="auto"/>
        <w:ind w:left="720" w:right="-65" w:firstLine="698"/>
        <w:jc w:val="both"/>
        <w:rPr>
          <w:rFonts w:ascii="Arial" w:hAnsi="Arial" w:cs="Arial"/>
          <w:sz w:val="24"/>
          <w:szCs w:val="24"/>
          <w:lang w:val="mn-MN"/>
        </w:rPr>
      </w:pPr>
      <w:r w:rsidRPr="009D7113">
        <w:rPr>
          <w:rFonts w:ascii="Arial" w:hAnsi="Arial" w:cs="Arial"/>
          <w:sz w:val="24"/>
          <w:szCs w:val="24"/>
          <w:lang w:val="mn-MN"/>
        </w:rPr>
        <w:t>24</w:t>
      </w:r>
      <w:r w:rsidR="00EA1057" w:rsidRPr="009D7113">
        <w:rPr>
          <w:rFonts w:ascii="Arial" w:hAnsi="Arial" w:cs="Arial"/>
          <w:sz w:val="24"/>
          <w:szCs w:val="24"/>
          <w:lang w:val="mn-MN"/>
        </w:rPr>
        <w:t>.1.1.газрыг газраар солих</w:t>
      </w:r>
      <w:r w:rsidR="00EA1057" w:rsidRPr="009D7113">
        <w:rPr>
          <w:rFonts w:ascii="Arial" w:hAnsi="Arial" w:cs="Arial"/>
          <w:sz w:val="24"/>
          <w:szCs w:val="24"/>
        </w:rPr>
        <w:t>;</w:t>
      </w:r>
    </w:p>
    <w:p w:rsidR="00EA1057" w:rsidRPr="009D7113" w:rsidRDefault="00D13567" w:rsidP="00EA1057">
      <w:pPr>
        <w:spacing w:after="0" w:line="240" w:lineRule="auto"/>
        <w:ind w:left="720" w:right="-65" w:firstLine="698"/>
        <w:jc w:val="both"/>
        <w:rPr>
          <w:rFonts w:ascii="Arial" w:hAnsi="Arial" w:cs="Arial"/>
          <w:sz w:val="24"/>
          <w:szCs w:val="24"/>
        </w:rPr>
      </w:pPr>
      <w:r w:rsidRPr="009D7113">
        <w:rPr>
          <w:rFonts w:ascii="Arial" w:hAnsi="Arial" w:cs="Arial"/>
          <w:sz w:val="24"/>
          <w:szCs w:val="24"/>
          <w:lang w:val="mn-MN"/>
        </w:rPr>
        <w:t>24</w:t>
      </w:r>
      <w:r w:rsidR="00EA1057" w:rsidRPr="009D7113">
        <w:rPr>
          <w:rFonts w:ascii="Arial" w:hAnsi="Arial" w:cs="Arial"/>
          <w:sz w:val="24"/>
          <w:szCs w:val="24"/>
          <w:lang w:val="mn-MN"/>
        </w:rPr>
        <w:t>.1.2.газрыг орон сууцаар солих</w:t>
      </w:r>
      <w:r w:rsidR="00EA1057" w:rsidRPr="009D7113">
        <w:rPr>
          <w:rFonts w:ascii="Arial" w:hAnsi="Arial" w:cs="Arial"/>
          <w:sz w:val="24"/>
          <w:szCs w:val="24"/>
        </w:rPr>
        <w:t>;</w:t>
      </w:r>
    </w:p>
    <w:p w:rsidR="00EA1057" w:rsidRPr="009D7113" w:rsidRDefault="00D13567" w:rsidP="00EA1057">
      <w:pPr>
        <w:spacing w:after="0" w:line="240" w:lineRule="auto"/>
        <w:ind w:left="720" w:right="-65" w:firstLine="698"/>
        <w:jc w:val="both"/>
        <w:rPr>
          <w:rFonts w:ascii="Arial" w:hAnsi="Arial" w:cs="Arial"/>
          <w:sz w:val="24"/>
          <w:szCs w:val="24"/>
        </w:rPr>
      </w:pPr>
      <w:r w:rsidRPr="009D7113">
        <w:rPr>
          <w:rFonts w:ascii="Arial" w:hAnsi="Arial" w:cs="Arial"/>
          <w:sz w:val="24"/>
          <w:szCs w:val="24"/>
          <w:lang w:val="mn-MN"/>
        </w:rPr>
        <w:t>24</w:t>
      </w:r>
      <w:r w:rsidR="00EA1057" w:rsidRPr="009D7113">
        <w:rPr>
          <w:rFonts w:ascii="Arial" w:hAnsi="Arial" w:cs="Arial"/>
          <w:sz w:val="24"/>
          <w:szCs w:val="24"/>
          <w:lang w:val="mn-MN"/>
        </w:rPr>
        <w:t>.1.3.газрыг худалдах- худалдан авах</w:t>
      </w:r>
      <w:r w:rsidR="00EA1057" w:rsidRPr="009D7113">
        <w:rPr>
          <w:rFonts w:ascii="Arial" w:hAnsi="Arial" w:cs="Arial"/>
          <w:sz w:val="24"/>
          <w:szCs w:val="24"/>
        </w:rPr>
        <w:t>;</w:t>
      </w:r>
    </w:p>
    <w:p w:rsidR="00EA1057" w:rsidRPr="009D7113" w:rsidRDefault="00D13567" w:rsidP="00EA1057">
      <w:pPr>
        <w:spacing w:after="0" w:line="240" w:lineRule="auto"/>
        <w:ind w:left="720" w:right="-65" w:firstLine="698"/>
        <w:jc w:val="both"/>
        <w:rPr>
          <w:rFonts w:ascii="Arial" w:hAnsi="Arial" w:cs="Arial"/>
          <w:sz w:val="24"/>
          <w:szCs w:val="24"/>
        </w:rPr>
      </w:pPr>
      <w:r w:rsidRPr="009D7113">
        <w:rPr>
          <w:rFonts w:ascii="Arial" w:hAnsi="Arial" w:cs="Arial"/>
          <w:sz w:val="24"/>
          <w:szCs w:val="24"/>
          <w:lang w:val="mn-MN"/>
        </w:rPr>
        <w:t>24</w:t>
      </w:r>
      <w:r w:rsidR="00EA1057" w:rsidRPr="009D7113">
        <w:rPr>
          <w:rFonts w:ascii="Arial" w:hAnsi="Arial" w:cs="Arial"/>
          <w:sz w:val="24"/>
          <w:szCs w:val="24"/>
          <w:lang w:val="mn-MN"/>
        </w:rPr>
        <w:t>.1.4.орон сууцыг орон сууцаар солих</w:t>
      </w:r>
      <w:r w:rsidR="00EA1057" w:rsidRPr="009D7113">
        <w:rPr>
          <w:rFonts w:ascii="Arial" w:hAnsi="Arial" w:cs="Arial"/>
          <w:sz w:val="24"/>
          <w:szCs w:val="24"/>
        </w:rPr>
        <w:t>;</w:t>
      </w:r>
    </w:p>
    <w:p w:rsidR="00EA1057" w:rsidRPr="009D7113" w:rsidRDefault="00D1356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24</w:t>
      </w:r>
      <w:r w:rsidR="00EA1057" w:rsidRPr="009D7113">
        <w:rPr>
          <w:rFonts w:ascii="Arial" w:hAnsi="Arial" w:cs="Arial"/>
          <w:sz w:val="24"/>
          <w:szCs w:val="24"/>
          <w:lang w:val="mn-MN"/>
        </w:rPr>
        <w:t>.1.5.орон сууцыг худалдах- худалдан авах</w:t>
      </w:r>
      <w:r w:rsidR="00EA1057" w:rsidRPr="009D7113">
        <w:rPr>
          <w:rFonts w:ascii="Arial" w:hAnsi="Arial" w:cs="Arial"/>
          <w:sz w:val="24"/>
          <w:szCs w:val="24"/>
        </w:rPr>
        <w:t>;</w:t>
      </w:r>
    </w:p>
    <w:p w:rsidR="00EA1057" w:rsidRPr="009D7113" w:rsidRDefault="00D13567" w:rsidP="00EA1057">
      <w:pPr>
        <w:spacing w:after="0" w:line="240" w:lineRule="auto"/>
        <w:ind w:right="-65" w:firstLine="1418"/>
        <w:jc w:val="both"/>
        <w:rPr>
          <w:rFonts w:ascii="Arial" w:hAnsi="Arial" w:cs="Arial"/>
          <w:sz w:val="24"/>
          <w:szCs w:val="24"/>
        </w:rPr>
      </w:pPr>
      <w:r w:rsidRPr="009D7113">
        <w:rPr>
          <w:rFonts w:ascii="Arial" w:hAnsi="Arial" w:cs="Arial"/>
          <w:sz w:val="24"/>
          <w:szCs w:val="24"/>
          <w:lang w:val="mn-MN"/>
        </w:rPr>
        <w:t>24</w:t>
      </w:r>
      <w:r w:rsidR="00381875" w:rsidRPr="009D7113">
        <w:rPr>
          <w:rFonts w:ascii="Arial" w:hAnsi="Arial" w:cs="Arial"/>
          <w:sz w:val="24"/>
          <w:szCs w:val="24"/>
          <w:lang w:val="mn-MN"/>
        </w:rPr>
        <w:t>.1.6</w:t>
      </w:r>
      <w:r w:rsidR="00EA1057" w:rsidRPr="009D7113">
        <w:rPr>
          <w:rFonts w:ascii="Arial" w:hAnsi="Arial" w:cs="Arial"/>
          <w:sz w:val="24"/>
          <w:szCs w:val="24"/>
          <w:lang w:val="mn-MN"/>
        </w:rPr>
        <w:t xml:space="preserve">.бусад. </w:t>
      </w:r>
    </w:p>
    <w:p w:rsidR="00EA1057" w:rsidRPr="009D7113" w:rsidRDefault="00D76AB2"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24</w:t>
      </w:r>
      <w:r w:rsidR="00EA1057" w:rsidRPr="009D7113">
        <w:rPr>
          <w:rFonts w:ascii="Arial" w:hAnsi="Arial" w:cs="Arial"/>
          <w:sz w:val="24"/>
          <w:szCs w:val="24"/>
          <w:lang w:val="mn-MN"/>
        </w:rPr>
        <w:t xml:space="preserve">.2.Сонгосон талбайд аж ахуйн үйл ажиллагаа эрхэлж байгаа иргэн, хуулийн этгээдийн үл хөдлөх </w:t>
      </w:r>
      <w:r w:rsidR="00924257" w:rsidRPr="009D7113">
        <w:rPr>
          <w:rFonts w:ascii="Arial" w:hAnsi="Arial" w:cs="Arial"/>
          <w:sz w:val="24"/>
          <w:szCs w:val="24"/>
          <w:lang w:val="mn-MN"/>
        </w:rPr>
        <w:t xml:space="preserve">эд </w:t>
      </w:r>
      <w:r w:rsidR="00EA1057" w:rsidRPr="009D7113">
        <w:rPr>
          <w:rFonts w:ascii="Arial" w:hAnsi="Arial" w:cs="Arial"/>
          <w:sz w:val="24"/>
          <w:szCs w:val="24"/>
          <w:lang w:val="mn-MN"/>
        </w:rPr>
        <w:t>хөрөнгийг эрх бүхий үнэлгээний байгууллагаар үнэлүүлж, төсөл хэрэгжүүлэгч үнийг санал болгоно.</w:t>
      </w:r>
    </w:p>
    <w:p w:rsidR="00EA1057" w:rsidRPr="009D7113" w:rsidRDefault="00D76AB2" w:rsidP="00EA1057">
      <w:pPr>
        <w:spacing w:after="0" w:line="240" w:lineRule="auto"/>
        <w:ind w:right="-65" w:firstLine="720"/>
        <w:contextualSpacing/>
        <w:jc w:val="both"/>
        <w:rPr>
          <w:rFonts w:ascii="Arial" w:hAnsi="Arial" w:cs="Arial"/>
          <w:sz w:val="24"/>
          <w:szCs w:val="24"/>
          <w:lang w:val="mn-MN"/>
        </w:rPr>
      </w:pPr>
      <w:r w:rsidRPr="009D7113">
        <w:rPr>
          <w:rFonts w:ascii="Arial" w:hAnsi="Arial" w:cs="Arial"/>
          <w:sz w:val="24"/>
          <w:szCs w:val="24"/>
          <w:lang w:val="mn-MN"/>
        </w:rPr>
        <w:t>24</w:t>
      </w:r>
      <w:r w:rsidR="00EA1057" w:rsidRPr="009D7113">
        <w:rPr>
          <w:rFonts w:ascii="Arial" w:hAnsi="Arial" w:cs="Arial"/>
          <w:sz w:val="24"/>
          <w:szCs w:val="24"/>
          <w:lang w:val="mn-MN"/>
        </w:rPr>
        <w:t>.3.Хэрэв тухайн үл хөдлөх эд хөрөнгө нь гуравдагч этгээдийн барьцаанд байгаа бол төсөл хэрэгжүүлэгч нь төслийн тухай уг этгээдэд мэдэгдэх бөгөөд Иргэний хууль, Үл хөдлөх эд хөрөнгийн барьцааны тухай хуульд заасан журмын дагуу зохицуулна.</w:t>
      </w:r>
    </w:p>
    <w:p w:rsidR="00EA1057" w:rsidRPr="009D7113" w:rsidRDefault="00D76AB2"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24</w:t>
      </w:r>
      <w:r w:rsidR="00EA1057" w:rsidRPr="009D7113">
        <w:rPr>
          <w:rFonts w:ascii="Arial" w:hAnsi="Arial" w:cs="Arial"/>
          <w:sz w:val="24"/>
          <w:szCs w:val="24"/>
          <w:lang w:val="mn-MN"/>
        </w:rPr>
        <w:t xml:space="preserve">.4.Эрх шилжүүлэх, улсын бүртгэлд бүртгэхтэй холбогдсон харилцааг Эд хөрөнгө өмчлөх эрх, түүнтэй холбоотой эд хөрөнгийн бус эрхийн улсын бүртгэлийн тухай хуульд зааснаар зохицуулна.  </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ЗУРГАДУГААР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Хяналтын тогтолцоо</w:t>
      </w:r>
    </w:p>
    <w:p w:rsidR="00EA1057" w:rsidRPr="009D7113" w:rsidRDefault="00EA1057" w:rsidP="00EA1057">
      <w:pPr>
        <w:spacing w:after="0" w:line="240" w:lineRule="auto"/>
        <w:ind w:right="-65"/>
        <w:jc w:val="both"/>
        <w:rPr>
          <w:rFonts w:ascii="Arial" w:hAnsi="Arial" w:cs="Arial"/>
          <w:b/>
          <w:sz w:val="24"/>
          <w:szCs w:val="24"/>
          <w:lang w:val="mn-MN"/>
        </w:rPr>
      </w:pPr>
    </w:p>
    <w:p w:rsidR="00EA1057" w:rsidRPr="009D7113" w:rsidRDefault="00D76AB2" w:rsidP="00EA1057">
      <w:pPr>
        <w:spacing w:after="0" w:line="240" w:lineRule="auto"/>
        <w:ind w:right="-65" w:firstLine="720"/>
        <w:jc w:val="both"/>
        <w:rPr>
          <w:rFonts w:ascii="Arial" w:hAnsi="Arial" w:cs="Arial"/>
          <w:sz w:val="24"/>
          <w:szCs w:val="24"/>
        </w:rPr>
      </w:pPr>
      <w:r w:rsidRPr="009D7113">
        <w:rPr>
          <w:rFonts w:ascii="Arial" w:hAnsi="Arial" w:cs="Arial"/>
          <w:b/>
          <w:sz w:val="24"/>
          <w:szCs w:val="24"/>
          <w:lang w:val="mn-MN"/>
        </w:rPr>
        <w:t>25</w:t>
      </w:r>
      <w:r w:rsidR="00EA1057" w:rsidRPr="009D7113">
        <w:rPr>
          <w:rFonts w:ascii="Arial" w:hAnsi="Arial" w:cs="Arial"/>
          <w:b/>
          <w:sz w:val="24"/>
          <w:szCs w:val="24"/>
          <w:lang w:val="mn-MN"/>
        </w:rPr>
        <w:t xml:space="preserve"> дугаар зүйл. Хяналтын хороо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 xml:space="preserve">.1.Төслийн хэрэгжилтэд хяналт тавих чиг үүрэг бүхий хяналтын хороо </w:t>
      </w:r>
      <w:r w:rsidRPr="009D7113">
        <w:rPr>
          <w:rFonts w:ascii="Arial" w:hAnsi="Arial" w:cs="Arial"/>
          <w:sz w:val="24"/>
          <w:szCs w:val="24"/>
        </w:rPr>
        <w:t>(</w:t>
      </w:r>
      <w:r w:rsidRPr="009D7113">
        <w:rPr>
          <w:rFonts w:ascii="Arial" w:hAnsi="Arial" w:cs="Arial"/>
          <w:sz w:val="24"/>
          <w:szCs w:val="24"/>
          <w:lang w:val="mn-MN"/>
        </w:rPr>
        <w:t>цаашид “хороо” гэх</w:t>
      </w:r>
      <w:r w:rsidRPr="009D7113">
        <w:rPr>
          <w:rFonts w:ascii="Arial" w:hAnsi="Arial" w:cs="Arial"/>
          <w:sz w:val="24"/>
          <w:szCs w:val="24"/>
        </w:rPr>
        <w:t>)</w:t>
      </w:r>
      <w:r w:rsidRPr="009D7113">
        <w:rPr>
          <w:rFonts w:ascii="Arial" w:hAnsi="Arial" w:cs="Arial"/>
          <w:sz w:val="24"/>
          <w:szCs w:val="24"/>
          <w:lang w:val="mn-MN"/>
        </w:rPr>
        <w:t>-г тухайн засаг захиргаа</w:t>
      </w:r>
      <w:r w:rsidRPr="009D7113">
        <w:rPr>
          <w:rFonts w:ascii="Arial" w:hAnsi="Arial" w:cs="Arial"/>
          <w:sz w:val="24"/>
          <w:szCs w:val="24"/>
        </w:rPr>
        <w:t>,</w:t>
      </w:r>
      <w:r w:rsidRPr="009D7113">
        <w:rPr>
          <w:rFonts w:ascii="Arial" w:hAnsi="Arial" w:cs="Arial"/>
          <w:sz w:val="24"/>
          <w:szCs w:val="24"/>
          <w:lang w:val="mn-MN"/>
        </w:rPr>
        <w:t xml:space="preserve"> нутаг дэвсгэрийн нэгжийн удирдлага, газар болон үл хөдлөх </w:t>
      </w:r>
      <w:r w:rsidR="00924257" w:rsidRPr="009D7113">
        <w:rPr>
          <w:rFonts w:ascii="Arial" w:hAnsi="Arial" w:cs="Arial"/>
          <w:sz w:val="24"/>
          <w:szCs w:val="24"/>
          <w:lang w:val="mn-MN"/>
        </w:rPr>
        <w:t xml:space="preserve">эд </w:t>
      </w:r>
      <w:r w:rsidRPr="009D7113">
        <w:rPr>
          <w:rFonts w:ascii="Arial" w:hAnsi="Arial" w:cs="Arial"/>
          <w:sz w:val="24"/>
          <w:szCs w:val="24"/>
          <w:lang w:val="mn-MN"/>
        </w:rPr>
        <w:t xml:space="preserve">хөрөнгийн өмчлөгч, эзэмшигчдийн төлөөллийн байгууллага, мэргэжлийн байгууллагын төлөөллийг оролцуулан байгуулна. Уг хороог төсөл хэрэгжүүлэх шийдвэр гарсны дараа тухайн шатны Засаг даргын шийдвэрээр байгуулна. </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.2.Хороо нь таваас доошгүй, сондгой тооны гишүүдээс бүрдэнэ.</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.3.Хорооны бүрэн эрх нь гурван талт гэрээний хугацаанд хэрэгжинэ.</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.4. Хорооны бүрэн эрх:</w:t>
      </w:r>
    </w:p>
    <w:p w:rsidR="00EA1057" w:rsidRPr="009D7113" w:rsidRDefault="00EA1057" w:rsidP="00EA1057">
      <w:pPr>
        <w:spacing w:after="0" w:line="240" w:lineRule="auto"/>
        <w:ind w:right="-65" w:firstLine="1418"/>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.4.1.төслийн хэрэгжилтэд хөндлөнгийн хяналт тавих, төслийн хэрэгжилттэй холбоотой гомдол, саналыг хэлэлцэх</w:t>
      </w:r>
      <w:r w:rsidRPr="009D7113">
        <w:rPr>
          <w:rFonts w:ascii="Arial" w:hAnsi="Arial" w:cs="Arial"/>
          <w:sz w:val="24"/>
          <w:szCs w:val="24"/>
        </w:rPr>
        <w:t>;</w:t>
      </w:r>
    </w:p>
    <w:p w:rsidR="00EA1057" w:rsidRPr="009D7113" w:rsidRDefault="00AB5E72"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.4.2.нөхө</w:t>
      </w:r>
      <w:r w:rsidR="00CC2B53" w:rsidRPr="009D7113">
        <w:rPr>
          <w:rFonts w:ascii="Arial" w:hAnsi="Arial" w:cs="Arial"/>
          <w:sz w:val="24"/>
          <w:szCs w:val="24"/>
          <w:lang w:val="mn-MN"/>
        </w:rPr>
        <w:t>х</w:t>
      </w:r>
      <w:r w:rsidR="00EA1057" w:rsidRPr="009D7113">
        <w:rPr>
          <w:rFonts w:ascii="Arial" w:hAnsi="Arial" w:cs="Arial"/>
          <w:sz w:val="24"/>
          <w:szCs w:val="24"/>
          <w:lang w:val="mn-MN"/>
        </w:rPr>
        <w:t xml:space="preserve"> олговрын хэмжээг тогтоох зорилгоор үнэлгээ хийх ажлыг зохион байгуулах.</w:t>
      </w:r>
    </w:p>
    <w:p w:rsidR="00EA1057" w:rsidRPr="009D7113" w:rsidRDefault="00EA1057" w:rsidP="00EA1057">
      <w:pPr>
        <w:spacing w:after="0" w:line="240" w:lineRule="auto"/>
        <w:ind w:right="-65" w:firstLine="720"/>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.5.Хороо нь өөрийн дүрэмтэй байна. Дүрмийг гишүүдийн олонхийн саналаар батална.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.6.Хорооны даргыг хорооны гишүүдийн олонхийн саналаар сонгоно.</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.7.Хороо нь олонхийн саналаар шийдвэр гаргана.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5</w:t>
      </w:r>
      <w:r w:rsidRPr="009D7113">
        <w:rPr>
          <w:rFonts w:ascii="Arial" w:hAnsi="Arial" w:cs="Arial"/>
          <w:sz w:val="24"/>
          <w:szCs w:val="24"/>
          <w:lang w:val="mn-MN"/>
        </w:rPr>
        <w:t>.8.Төслийн хэрэгжилтэд хөндлөнгийн хяналтыг холбогдох шатны мэргэжлийн хяналтын байгууллага хэрэгжүүлнэ.</w:t>
      </w: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rPr>
      </w:pPr>
    </w:p>
    <w:p w:rsidR="00EA1057" w:rsidRPr="009D7113" w:rsidRDefault="00EA1057" w:rsidP="00EA1057">
      <w:pPr>
        <w:spacing w:after="0" w:line="240" w:lineRule="auto"/>
        <w:ind w:right="-65"/>
        <w:jc w:val="center"/>
        <w:rPr>
          <w:rFonts w:ascii="Arial" w:hAnsi="Arial" w:cs="Arial"/>
          <w:b/>
          <w:sz w:val="24"/>
          <w:szCs w:val="24"/>
        </w:rPr>
      </w:pPr>
      <w:r w:rsidRPr="009D7113">
        <w:rPr>
          <w:rFonts w:ascii="Arial" w:hAnsi="Arial" w:cs="Arial"/>
          <w:b/>
          <w:sz w:val="24"/>
          <w:szCs w:val="24"/>
          <w:lang w:val="mn-MN"/>
        </w:rPr>
        <w:t>ДОЛДУГААР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rPr>
      </w:pPr>
      <w:r w:rsidRPr="009D7113">
        <w:rPr>
          <w:rFonts w:ascii="Arial" w:hAnsi="Arial" w:cs="Arial"/>
          <w:b/>
          <w:sz w:val="24"/>
          <w:szCs w:val="24"/>
          <w:lang w:val="mn-MN"/>
        </w:rPr>
        <w:t>Хот</w:t>
      </w:r>
      <w:r w:rsidR="004A7CE7">
        <w:rPr>
          <w:rFonts w:ascii="Arial" w:hAnsi="Arial" w:cs="Arial"/>
          <w:b/>
          <w:sz w:val="24"/>
          <w:szCs w:val="24"/>
          <w:lang w:val="mn-MN"/>
        </w:rPr>
        <w:t>, тосгон</w:t>
      </w:r>
      <w:r w:rsidRPr="009D7113">
        <w:rPr>
          <w:rFonts w:ascii="Arial" w:hAnsi="Arial" w:cs="Arial"/>
          <w:b/>
          <w:sz w:val="24"/>
          <w:szCs w:val="24"/>
          <w:lang w:val="mn-MN"/>
        </w:rPr>
        <w:t>ыг дахин хөгжүүлэх үйл ажиллагааны хязгаарлалт</w:t>
      </w:r>
    </w:p>
    <w:p w:rsidR="00EA1057" w:rsidRPr="009D7113" w:rsidRDefault="00EA1057" w:rsidP="00EA1057">
      <w:pPr>
        <w:spacing w:after="0" w:line="240" w:lineRule="auto"/>
        <w:ind w:right="-65"/>
        <w:rPr>
          <w:rFonts w:ascii="Arial" w:hAnsi="Arial" w:cs="Arial"/>
          <w:b/>
          <w:sz w:val="24"/>
          <w:szCs w:val="24"/>
          <w:lang w:val="mn-MN"/>
        </w:rPr>
      </w:pPr>
      <w:r w:rsidRPr="009D7113">
        <w:rPr>
          <w:rFonts w:ascii="Arial" w:hAnsi="Arial" w:cs="Arial"/>
          <w:b/>
          <w:sz w:val="24"/>
          <w:szCs w:val="24"/>
          <w:lang w:val="mn-MN"/>
        </w:rPr>
        <w:tab/>
      </w:r>
    </w:p>
    <w:p w:rsidR="00EA1057" w:rsidRPr="009D7113" w:rsidRDefault="00EA1057" w:rsidP="004A7CE7">
      <w:pPr>
        <w:spacing w:after="0" w:line="240" w:lineRule="auto"/>
        <w:ind w:right="-65" w:firstLine="720"/>
        <w:jc w:val="both"/>
        <w:rPr>
          <w:rFonts w:ascii="Arial" w:hAnsi="Arial" w:cs="Arial"/>
          <w:b/>
          <w:sz w:val="24"/>
          <w:szCs w:val="24"/>
        </w:rPr>
      </w:pPr>
      <w:r w:rsidRPr="009D7113">
        <w:rPr>
          <w:rFonts w:ascii="Arial" w:hAnsi="Arial" w:cs="Arial"/>
          <w:b/>
          <w:sz w:val="24"/>
          <w:szCs w:val="24"/>
          <w:lang w:val="mn-MN"/>
        </w:rPr>
        <w:t>2</w:t>
      </w:r>
      <w:r w:rsidR="00D76AB2" w:rsidRPr="009D7113">
        <w:rPr>
          <w:rFonts w:ascii="Arial" w:hAnsi="Arial" w:cs="Arial"/>
          <w:b/>
          <w:sz w:val="24"/>
          <w:szCs w:val="24"/>
          <w:lang w:val="mn-MN"/>
        </w:rPr>
        <w:t>6</w:t>
      </w:r>
      <w:r w:rsidR="004A7CE7">
        <w:rPr>
          <w:rFonts w:ascii="Arial" w:hAnsi="Arial" w:cs="Arial"/>
          <w:b/>
          <w:sz w:val="24"/>
          <w:szCs w:val="24"/>
          <w:lang w:val="mn-MN"/>
        </w:rPr>
        <w:t xml:space="preserve"> дугаар зүйл. Хот, тосгон</w:t>
      </w:r>
      <w:r w:rsidRPr="009D7113">
        <w:rPr>
          <w:rFonts w:ascii="Arial" w:hAnsi="Arial" w:cs="Arial"/>
          <w:b/>
          <w:sz w:val="24"/>
          <w:szCs w:val="24"/>
          <w:lang w:val="mn-MN"/>
        </w:rPr>
        <w:t>ыг дахин хөгжүүлэх үйл ажиллагааны хязгаарлалт</w:t>
      </w:r>
    </w:p>
    <w:p w:rsidR="00EA1057" w:rsidRPr="009D7113" w:rsidRDefault="00D76AB2"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26</w:t>
      </w:r>
      <w:r w:rsidR="00EA1057" w:rsidRPr="009D7113">
        <w:rPr>
          <w:rFonts w:ascii="Arial" w:hAnsi="Arial" w:cs="Arial"/>
          <w:sz w:val="24"/>
          <w:szCs w:val="24"/>
          <w:lang w:val="mn-MN"/>
        </w:rPr>
        <w:t xml:space="preserve">.1.Төсөл </w:t>
      </w:r>
      <w:r w:rsidR="00151F6D" w:rsidRPr="009D7113">
        <w:rPr>
          <w:rFonts w:ascii="Arial" w:hAnsi="Arial" w:cs="Arial"/>
          <w:sz w:val="24"/>
          <w:szCs w:val="24"/>
          <w:lang w:val="mn-MN"/>
        </w:rPr>
        <w:t>хэрэгжүүлэгч нь энэ хуулийн 13.7</w:t>
      </w:r>
      <w:r w:rsidR="00EA1057" w:rsidRPr="009D7113">
        <w:rPr>
          <w:rFonts w:ascii="Arial" w:hAnsi="Arial" w:cs="Arial"/>
          <w:sz w:val="24"/>
          <w:szCs w:val="24"/>
          <w:lang w:val="mn-MN"/>
        </w:rPr>
        <w:t xml:space="preserve">.1.г-д зааснаар сонгосон талбай дахь газар болон үл хөдлөх </w:t>
      </w:r>
      <w:r w:rsidR="00924257" w:rsidRPr="009D7113">
        <w:rPr>
          <w:rFonts w:ascii="Arial" w:hAnsi="Arial" w:cs="Arial"/>
          <w:sz w:val="24"/>
          <w:szCs w:val="24"/>
          <w:lang w:val="mn-MN"/>
        </w:rPr>
        <w:t xml:space="preserve">эд </w:t>
      </w:r>
      <w:r w:rsidR="00EA1057" w:rsidRPr="009D7113">
        <w:rPr>
          <w:rFonts w:ascii="Arial" w:hAnsi="Arial" w:cs="Arial"/>
          <w:sz w:val="24"/>
          <w:szCs w:val="24"/>
          <w:lang w:val="mn-MN"/>
        </w:rPr>
        <w:t>хөрөнгө өмчлөгч, эзэмшигчдийн 80-аас доошгүй хувийн зөвшөөрөл авсан өдрөөс хойш 2</w:t>
      </w:r>
      <w:r w:rsidR="00EA1057" w:rsidRPr="009D7113">
        <w:rPr>
          <w:rFonts w:ascii="Arial" w:hAnsi="Arial" w:cs="Arial"/>
          <w:sz w:val="24"/>
          <w:szCs w:val="24"/>
        </w:rPr>
        <w:t>0</w:t>
      </w:r>
      <w:r w:rsidR="00EA1057" w:rsidRPr="009D7113">
        <w:rPr>
          <w:rFonts w:ascii="Arial" w:hAnsi="Arial" w:cs="Arial"/>
          <w:sz w:val="24"/>
          <w:szCs w:val="24"/>
          <w:lang w:val="mn-MN"/>
        </w:rPr>
        <w:t xml:space="preserve"> хоногийн дотор </w:t>
      </w:r>
      <w:r w:rsidR="00D75E2F" w:rsidRPr="009D7113">
        <w:rPr>
          <w:rFonts w:ascii="Arial" w:hAnsi="Arial" w:cs="Arial"/>
          <w:sz w:val="24"/>
          <w:szCs w:val="24"/>
          <w:lang w:val="mn-MN"/>
        </w:rPr>
        <w:t xml:space="preserve">тухайн </w:t>
      </w:r>
      <w:r w:rsidR="00EA1057" w:rsidRPr="009D7113">
        <w:rPr>
          <w:rFonts w:ascii="Arial" w:hAnsi="Arial" w:cs="Arial"/>
          <w:sz w:val="24"/>
          <w:szCs w:val="24"/>
          <w:lang w:val="mn-MN"/>
        </w:rPr>
        <w:t xml:space="preserve">төслийг дэмжээгүй газар болон үл хөдлөх </w:t>
      </w:r>
      <w:r w:rsidR="00924257" w:rsidRPr="009D7113">
        <w:rPr>
          <w:rFonts w:ascii="Arial" w:hAnsi="Arial" w:cs="Arial"/>
          <w:sz w:val="24"/>
          <w:szCs w:val="24"/>
          <w:lang w:val="mn-MN"/>
        </w:rPr>
        <w:t xml:space="preserve">эд </w:t>
      </w:r>
      <w:r w:rsidR="00EA1057" w:rsidRPr="009D7113">
        <w:rPr>
          <w:rFonts w:ascii="Arial" w:hAnsi="Arial" w:cs="Arial"/>
          <w:sz w:val="24"/>
          <w:szCs w:val="24"/>
          <w:lang w:val="mn-MN"/>
        </w:rPr>
        <w:t>хөрөнгө өмчлөгч, эзэмшигчийг төсөлд хамруулах талаар үргэлжлүүлэн тохиролцоно.</w:t>
      </w: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.2.Тохиролцоонд хүрээгүй тохиолдолд төрөөс үзүүлэх үйлчилгээг хязгаарлах хүсэлтийг холбогдох бичиг баримтын хамт  аймаг, нийслэлийн Засаг даргад гаргана.</w:t>
      </w: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.3.Аймаг, нийсл</w:t>
      </w:r>
      <w:r w:rsidR="00CC2B53" w:rsidRPr="009D7113">
        <w:rPr>
          <w:rFonts w:ascii="Arial" w:hAnsi="Arial" w:cs="Arial"/>
          <w:sz w:val="24"/>
          <w:szCs w:val="24"/>
          <w:lang w:val="mn-MN"/>
        </w:rPr>
        <w:t>элийн Засаг дарга энэ хуулийн 26</w:t>
      </w:r>
      <w:r w:rsidRPr="009D7113">
        <w:rPr>
          <w:rFonts w:ascii="Arial" w:hAnsi="Arial" w:cs="Arial"/>
          <w:sz w:val="24"/>
          <w:szCs w:val="24"/>
          <w:lang w:val="mn-MN"/>
        </w:rPr>
        <w:t xml:space="preserve">.2-т заасны дагуу ирүүлсэн хүсэлтийг хянаж, 10 хоногийн дотор дараах байдлаар </w:t>
      </w:r>
      <w:r w:rsidR="006F6F9D" w:rsidRPr="009D7113">
        <w:rPr>
          <w:rFonts w:ascii="Arial" w:hAnsi="Arial" w:cs="Arial"/>
          <w:sz w:val="24"/>
          <w:szCs w:val="24"/>
          <w:lang w:val="mn-MN"/>
        </w:rPr>
        <w:t>эрх бүхий</w:t>
      </w:r>
      <w:r w:rsidR="00CC2B53" w:rsidRPr="009D7113">
        <w:rPr>
          <w:rFonts w:ascii="Arial" w:hAnsi="Arial" w:cs="Arial"/>
          <w:sz w:val="24"/>
          <w:szCs w:val="24"/>
          <w:lang w:val="mn-MN"/>
        </w:rPr>
        <w:t xml:space="preserve"> байгууллагуудтай хамтран </w:t>
      </w:r>
      <w:r w:rsidRPr="009D7113">
        <w:rPr>
          <w:rFonts w:ascii="Arial" w:hAnsi="Arial" w:cs="Arial"/>
          <w:sz w:val="24"/>
          <w:szCs w:val="24"/>
          <w:lang w:val="mn-MN"/>
        </w:rPr>
        <w:t>шийдвэрлэнэ.</w:t>
      </w:r>
    </w:p>
    <w:p w:rsidR="00EA1057" w:rsidRPr="009D7113" w:rsidRDefault="00EA1057" w:rsidP="00637540">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.3.1.Дулаан, цахилгаан болон ус хангамж</w:t>
      </w:r>
      <w:r w:rsidRPr="009D7113">
        <w:rPr>
          <w:rFonts w:ascii="Arial" w:hAnsi="Arial" w:cs="Arial"/>
          <w:sz w:val="24"/>
          <w:szCs w:val="24"/>
        </w:rPr>
        <w:t>ий</w:t>
      </w:r>
      <w:r w:rsidRPr="009D7113">
        <w:rPr>
          <w:rFonts w:ascii="Arial" w:hAnsi="Arial" w:cs="Arial"/>
          <w:sz w:val="24"/>
          <w:szCs w:val="24"/>
          <w:lang w:val="mn-MN"/>
        </w:rPr>
        <w:t>г хязгаарлах</w:t>
      </w:r>
      <w:r w:rsidRPr="009D7113">
        <w:rPr>
          <w:rFonts w:ascii="Arial" w:hAnsi="Arial" w:cs="Arial"/>
          <w:sz w:val="24"/>
          <w:szCs w:val="24"/>
        </w:rPr>
        <w:t>;</w:t>
      </w:r>
    </w:p>
    <w:p w:rsidR="00EA1057" w:rsidRPr="009D7113" w:rsidRDefault="00EA1057" w:rsidP="00637540">
      <w:pPr>
        <w:spacing w:after="0" w:line="240" w:lineRule="auto"/>
        <w:ind w:right="-65" w:firstLine="720"/>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.3.2.Тухайн этгээдтэй холбогдох засаг захиргааны үйлчилгээг хязгаарлах</w:t>
      </w:r>
      <w:r w:rsidRPr="009D7113">
        <w:rPr>
          <w:rFonts w:ascii="Arial" w:hAnsi="Arial" w:cs="Arial"/>
          <w:sz w:val="24"/>
          <w:szCs w:val="24"/>
        </w:rPr>
        <w:t>;</w:t>
      </w:r>
    </w:p>
    <w:p w:rsidR="00EA1057" w:rsidRPr="009D7113" w:rsidRDefault="00EA1057" w:rsidP="00637540">
      <w:pPr>
        <w:spacing w:after="0" w:line="240" w:lineRule="auto"/>
        <w:ind w:right="-65" w:firstLine="720"/>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.3</w:t>
      </w:r>
      <w:r w:rsidRPr="009D7113">
        <w:rPr>
          <w:rFonts w:ascii="Arial" w:hAnsi="Arial" w:cs="Arial"/>
          <w:sz w:val="24"/>
          <w:szCs w:val="24"/>
        </w:rPr>
        <w:t>.</w:t>
      </w:r>
      <w:r w:rsidRPr="009D7113">
        <w:rPr>
          <w:rFonts w:ascii="Arial" w:hAnsi="Arial" w:cs="Arial"/>
          <w:sz w:val="24"/>
          <w:szCs w:val="24"/>
          <w:lang w:val="mn-MN"/>
        </w:rPr>
        <w:t xml:space="preserve">3.Тухайн газар, үл хөдлөх </w:t>
      </w:r>
      <w:r w:rsidR="00924257" w:rsidRPr="009D7113">
        <w:rPr>
          <w:rFonts w:ascii="Arial" w:hAnsi="Arial" w:cs="Arial"/>
          <w:sz w:val="24"/>
          <w:szCs w:val="24"/>
          <w:lang w:val="mn-MN"/>
        </w:rPr>
        <w:t xml:space="preserve">эд </w:t>
      </w:r>
      <w:r w:rsidRPr="009D7113">
        <w:rPr>
          <w:rFonts w:ascii="Arial" w:hAnsi="Arial" w:cs="Arial"/>
          <w:sz w:val="24"/>
          <w:szCs w:val="24"/>
          <w:lang w:val="mn-MN"/>
        </w:rPr>
        <w:t>хөрөнгөтэй холбоотой аливаа эрх шилжүүлэх гэх мэт эрхийг хязгаарлах</w:t>
      </w:r>
      <w:r w:rsidRPr="009D7113">
        <w:rPr>
          <w:rFonts w:ascii="Arial" w:hAnsi="Arial" w:cs="Arial"/>
          <w:sz w:val="24"/>
          <w:szCs w:val="24"/>
        </w:rPr>
        <w:t>;</w:t>
      </w:r>
    </w:p>
    <w:p w:rsidR="00EA1057" w:rsidRPr="009D7113" w:rsidRDefault="00EA1057" w:rsidP="00637540">
      <w:pPr>
        <w:spacing w:after="0" w:line="240" w:lineRule="auto"/>
        <w:ind w:right="-65" w:firstLine="720"/>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 xml:space="preserve">.3.4.Тухайн газар, үл хөдлөх </w:t>
      </w:r>
      <w:r w:rsidR="00924257" w:rsidRPr="009D7113">
        <w:rPr>
          <w:rFonts w:ascii="Arial" w:hAnsi="Arial" w:cs="Arial"/>
          <w:sz w:val="24"/>
          <w:szCs w:val="24"/>
          <w:lang w:val="mn-MN"/>
        </w:rPr>
        <w:t xml:space="preserve">эд </w:t>
      </w:r>
      <w:r w:rsidRPr="009D7113">
        <w:rPr>
          <w:rFonts w:ascii="Arial" w:hAnsi="Arial" w:cs="Arial"/>
          <w:sz w:val="24"/>
          <w:szCs w:val="24"/>
          <w:lang w:val="mn-MN"/>
        </w:rPr>
        <w:t>хөрөнгөд олгогдох зөвшөөрлийг зогсоох</w:t>
      </w:r>
      <w:r w:rsidRPr="009D7113">
        <w:rPr>
          <w:rFonts w:ascii="Arial" w:hAnsi="Arial" w:cs="Arial"/>
          <w:sz w:val="24"/>
          <w:szCs w:val="24"/>
        </w:rPr>
        <w:t>;</w:t>
      </w:r>
    </w:p>
    <w:p w:rsidR="00EA1057" w:rsidRPr="009D7113" w:rsidRDefault="00EA1057" w:rsidP="00637540">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.3.5.Тухайн газар, үл хөдлөх</w:t>
      </w:r>
      <w:r w:rsidR="00924257" w:rsidRPr="009D7113">
        <w:rPr>
          <w:rFonts w:ascii="Arial" w:hAnsi="Arial" w:cs="Arial"/>
          <w:sz w:val="24"/>
          <w:szCs w:val="24"/>
          <w:lang w:val="mn-MN"/>
        </w:rPr>
        <w:t xml:space="preserve"> эд</w:t>
      </w:r>
      <w:r w:rsidRPr="009D7113">
        <w:rPr>
          <w:rFonts w:ascii="Arial" w:hAnsi="Arial" w:cs="Arial"/>
          <w:sz w:val="24"/>
          <w:szCs w:val="24"/>
          <w:lang w:val="mn-MN"/>
        </w:rPr>
        <w:t xml:space="preserve"> хөрөнгийн зэргэлдээ байрлах нийтийн эзэмшлийн зам талбай, барилга байгууламж ашиглах эрхийг хязгаарлах</w:t>
      </w:r>
      <w:r w:rsidRPr="009D7113">
        <w:rPr>
          <w:rFonts w:ascii="Arial" w:hAnsi="Arial" w:cs="Arial"/>
          <w:sz w:val="24"/>
          <w:szCs w:val="24"/>
        </w:rPr>
        <w:t>;</w:t>
      </w:r>
      <w:r w:rsidRPr="009D7113">
        <w:rPr>
          <w:rFonts w:ascii="Arial" w:hAnsi="Arial" w:cs="Arial"/>
          <w:sz w:val="24"/>
          <w:szCs w:val="24"/>
          <w:lang w:val="mn-MN"/>
        </w:rPr>
        <w:t xml:space="preserve"> </w:t>
      </w:r>
    </w:p>
    <w:p w:rsidR="00EA1057" w:rsidRPr="009D7113" w:rsidRDefault="00EA1057" w:rsidP="00637540">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.3.6. Шийдвэрийг биелүүлээгүй хоног тутамд торгууль тавьж, олгох нөхөх олговроос хасч тооцох.</w:t>
      </w:r>
    </w:p>
    <w:p w:rsidR="00EA1057" w:rsidRPr="009D7113" w:rsidRDefault="00EA1057" w:rsidP="00EA1057">
      <w:pPr>
        <w:spacing w:after="0" w:line="240" w:lineRule="auto"/>
        <w:ind w:left="720"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6</w:t>
      </w:r>
      <w:r w:rsidRPr="009D7113">
        <w:rPr>
          <w:rFonts w:ascii="Arial" w:hAnsi="Arial" w:cs="Arial"/>
          <w:sz w:val="24"/>
          <w:szCs w:val="24"/>
          <w:lang w:val="mn-MN"/>
        </w:rPr>
        <w:t>.4.Төсө</w:t>
      </w:r>
      <w:r w:rsidR="006113B2" w:rsidRPr="009D7113">
        <w:rPr>
          <w:rFonts w:ascii="Arial" w:hAnsi="Arial" w:cs="Arial"/>
          <w:sz w:val="24"/>
          <w:szCs w:val="24"/>
          <w:lang w:val="mn-MN"/>
        </w:rPr>
        <w:t>л хэрэгжүүлэгч нь энэ хуулийн 2</w:t>
      </w:r>
      <w:r w:rsidR="00D76AB2" w:rsidRPr="009D7113">
        <w:rPr>
          <w:rFonts w:ascii="Arial" w:hAnsi="Arial" w:cs="Arial"/>
          <w:sz w:val="24"/>
          <w:szCs w:val="24"/>
          <w:lang w:val="mn-MN"/>
        </w:rPr>
        <w:t>6</w:t>
      </w:r>
      <w:r w:rsidRPr="009D7113">
        <w:rPr>
          <w:rFonts w:ascii="Arial" w:hAnsi="Arial" w:cs="Arial"/>
          <w:sz w:val="24"/>
          <w:szCs w:val="24"/>
          <w:lang w:val="mn-MN"/>
        </w:rPr>
        <w:t xml:space="preserve">.3-т заасан арга хэмжээг авсан өдрөөс хойш 30 хоног өнгөрч тохиролцоонд хүрээгүй тохиолдолд нөхөх олговортойгоор </w:t>
      </w:r>
      <w:r w:rsidR="00CC2B53" w:rsidRPr="009D7113">
        <w:rPr>
          <w:rFonts w:ascii="Arial" w:hAnsi="Arial" w:cs="Arial"/>
          <w:sz w:val="24"/>
          <w:szCs w:val="24"/>
          <w:lang w:val="mn-MN"/>
        </w:rPr>
        <w:t xml:space="preserve">газар </w:t>
      </w:r>
      <w:r w:rsidRPr="009D7113">
        <w:rPr>
          <w:rFonts w:ascii="Arial" w:hAnsi="Arial" w:cs="Arial"/>
          <w:sz w:val="24"/>
          <w:szCs w:val="24"/>
          <w:lang w:val="mn-MN"/>
        </w:rPr>
        <w:t>чөлөөлөх тухай нэхэмжлэлийг шүүхэд гаргана.</w:t>
      </w: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eastAsia="Batang" w:hAnsi="Arial" w:cs="Arial"/>
          <w:sz w:val="24"/>
          <w:szCs w:val="24"/>
          <w:lang w:val="mn-MN"/>
        </w:rPr>
      </w:pPr>
      <w:r w:rsidRPr="009D7113">
        <w:rPr>
          <w:rFonts w:ascii="Arial" w:eastAsia="Batang" w:hAnsi="Arial" w:cs="Arial"/>
          <w:sz w:val="24"/>
          <w:szCs w:val="24"/>
          <w:lang w:val="mn-MN"/>
        </w:rPr>
        <w:t>2</w:t>
      </w:r>
      <w:r w:rsidR="00D76AB2" w:rsidRPr="009D7113">
        <w:rPr>
          <w:rFonts w:ascii="Arial" w:eastAsia="Batang" w:hAnsi="Arial" w:cs="Arial"/>
          <w:sz w:val="24"/>
          <w:szCs w:val="24"/>
          <w:lang w:val="mn-MN"/>
        </w:rPr>
        <w:t>6</w:t>
      </w:r>
      <w:r w:rsidRPr="009D7113">
        <w:rPr>
          <w:rFonts w:ascii="Arial" w:eastAsia="Batang" w:hAnsi="Arial" w:cs="Arial"/>
          <w:sz w:val="24"/>
          <w:szCs w:val="24"/>
          <w:lang w:val="mn-MN"/>
        </w:rPr>
        <w:t xml:space="preserve">.5.Газар чөлөөлөх үйл ажиллагаатай холбогдсон бусад харилцааг </w:t>
      </w:r>
      <w:r w:rsidR="00513923" w:rsidRPr="009D7113">
        <w:rPr>
          <w:rFonts w:ascii="Arial" w:eastAsia="Batang" w:hAnsi="Arial" w:cs="Arial"/>
          <w:sz w:val="24"/>
          <w:szCs w:val="24"/>
          <w:lang w:val="mn-MN"/>
        </w:rPr>
        <w:t xml:space="preserve">Газрын тухай </w:t>
      </w:r>
      <w:r w:rsidRPr="009D7113">
        <w:rPr>
          <w:rFonts w:ascii="Arial" w:eastAsia="Batang" w:hAnsi="Arial" w:cs="Arial"/>
          <w:sz w:val="24"/>
          <w:szCs w:val="24"/>
          <w:lang w:val="mn-MN"/>
        </w:rPr>
        <w:t>хуулиар зохицуулна.</w:t>
      </w:r>
    </w:p>
    <w:p w:rsidR="00EA1057" w:rsidRPr="009D7113" w:rsidRDefault="00EA1057" w:rsidP="00EA1057">
      <w:pPr>
        <w:spacing w:after="0" w:line="240" w:lineRule="auto"/>
        <w:ind w:right="-65" w:firstLine="720"/>
        <w:jc w:val="both"/>
        <w:rPr>
          <w:rFonts w:ascii="Arial" w:eastAsia="Batang" w:hAnsi="Arial" w:cs="Arial"/>
          <w:sz w:val="24"/>
          <w:szCs w:val="24"/>
          <w:lang w:val="mn-MN"/>
        </w:rPr>
      </w:pPr>
    </w:p>
    <w:p w:rsidR="00EA1057" w:rsidRPr="009D7113" w:rsidRDefault="00EA1057" w:rsidP="00EA1057">
      <w:pPr>
        <w:spacing w:after="0" w:line="240" w:lineRule="auto"/>
        <w:ind w:right="-65"/>
        <w:jc w:val="both"/>
        <w:rPr>
          <w:rFonts w:ascii="Arial" w:eastAsia="Batang" w:hAnsi="Arial" w:cs="Arial"/>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НАЙМДУГААР БҮЛЭГ</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jc w:val="center"/>
        <w:rPr>
          <w:rFonts w:ascii="Arial" w:hAnsi="Arial" w:cs="Arial"/>
          <w:b/>
          <w:sz w:val="24"/>
          <w:szCs w:val="24"/>
          <w:lang w:val="mn-MN"/>
        </w:rPr>
      </w:pPr>
      <w:r w:rsidRPr="009D7113">
        <w:rPr>
          <w:rFonts w:ascii="Arial" w:hAnsi="Arial" w:cs="Arial"/>
          <w:b/>
          <w:sz w:val="24"/>
          <w:szCs w:val="24"/>
          <w:lang w:val="mn-MN"/>
        </w:rPr>
        <w:t>Хариуцлага</w:t>
      </w:r>
    </w:p>
    <w:p w:rsidR="00EA1057" w:rsidRPr="009D7113" w:rsidRDefault="00EA1057" w:rsidP="00EA1057">
      <w:pPr>
        <w:spacing w:after="0" w:line="240" w:lineRule="auto"/>
        <w:ind w:right="-65"/>
        <w:jc w:val="center"/>
        <w:rPr>
          <w:rFonts w:ascii="Arial" w:hAnsi="Arial" w:cs="Arial"/>
          <w:b/>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lang w:val="mn-MN"/>
        </w:rPr>
      </w:pPr>
      <w:r w:rsidRPr="009D7113">
        <w:rPr>
          <w:rFonts w:ascii="Arial" w:hAnsi="Arial" w:cs="Arial"/>
          <w:b/>
          <w:sz w:val="24"/>
          <w:szCs w:val="24"/>
          <w:lang w:val="mn-MN"/>
        </w:rPr>
        <w:t>2</w:t>
      </w:r>
      <w:r w:rsidR="00D76AB2" w:rsidRPr="009D7113">
        <w:rPr>
          <w:rFonts w:ascii="Arial" w:hAnsi="Arial" w:cs="Arial"/>
          <w:b/>
          <w:sz w:val="24"/>
          <w:szCs w:val="24"/>
          <w:lang w:val="mn-MN"/>
        </w:rPr>
        <w:t>7</w:t>
      </w:r>
      <w:r w:rsidRPr="009D7113">
        <w:rPr>
          <w:rFonts w:ascii="Arial" w:hAnsi="Arial" w:cs="Arial"/>
          <w:b/>
          <w:sz w:val="24"/>
          <w:szCs w:val="24"/>
          <w:lang w:val="mn-MN"/>
        </w:rPr>
        <w:t xml:space="preserve"> дугаар зүйл. Хотыг дахин хөгжүүлэх тухай хууль тогтоомж зөрчигчдөд хүлээлгэх хариуцлага</w:t>
      </w:r>
    </w:p>
    <w:p w:rsidR="00EA1057" w:rsidRPr="009D7113" w:rsidRDefault="00EA1057"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7</w:t>
      </w:r>
      <w:r w:rsidRPr="009D7113">
        <w:rPr>
          <w:rFonts w:ascii="Arial" w:hAnsi="Arial" w:cs="Arial"/>
          <w:sz w:val="24"/>
          <w:szCs w:val="24"/>
          <w:lang w:val="mn-MN"/>
        </w:rPr>
        <w:t xml:space="preserve">.1.Хотыг дахин хөгжүүлэх </w:t>
      </w:r>
      <w:r w:rsidRPr="009D7113">
        <w:rPr>
          <w:rFonts w:ascii="Arial" w:hAnsi="Arial" w:cs="Arial"/>
          <w:sz w:val="24"/>
          <w:szCs w:val="24"/>
        </w:rPr>
        <w:t>тухай хууль тогтоомж зөрчсөн нь эрүүгийн хариуцлага хүлээлгэхээргүй бол шүүгч буюу улсын байцаагч дор дурдсан захиргааны шийтгэл ногдуулна:</w:t>
      </w:r>
    </w:p>
    <w:p w:rsidR="00EA1057" w:rsidRPr="009D7113" w:rsidRDefault="00EA1057" w:rsidP="00EA1057">
      <w:pPr>
        <w:spacing w:after="0" w:line="240" w:lineRule="auto"/>
        <w:ind w:right="-65" w:firstLine="1418"/>
        <w:jc w:val="both"/>
        <w:rPr>
          <w:rFonts w:ascii="Arial" w:hAnsi="Arial" w:cs="Arial"/>
          <w:strike/>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7</w:t>
      </w:r>
      <w:r w:rsidRPr="009D7113">
        <w:rPr>
          <w:rFonts w:ascii="Arial" w:hAnsi="Arial" w:cs="Arial"/>
          <w:sz w:val="24"/>
          <w:szCs w:val="24"/>
          <w:lang w:val="mn-MN"/>
        </w:rPr>
        <w:t xml:space="preserve">.1.1.Төсөл хэрэгжүүлэх талаар иргэдийн Төлөөлөгчдийн Хурлын шийдвэр гарснаас хойш төсөл хэрэгжүүлэхээр сонгосон талбайд болон хэсэгчилсэн </w:t>
      </w:r>
      <w:r w:rsidRPr="009D7113">
        <w:rPr>
          <w:rFonts w:ascii="Arial" w:hAnsi="Arial" w:cs="Arial"/>
          <w:sz w:val="24"/>
          <w:szCs w:val="24"/>
          <w:lang w:val="mn-MN"/>
        </w:rPr>
        <w:lastRenderedPageBreak/>
        <w:t xml:space="preserve">ерөнхий төлөвлөгөөний дагуу инженерийн бэлтгэл ажил, инженерийн болон нийгмийн дэд бүтэц, нийтээр ашиглах барилга байгууламж барихаар төлөвлөсөн газарт шинээр барилга байгууламж барих, газар өмчлөх, эзэмших, ашиглах эрх олгосон, эрх шилжүүлсэн </w:t>
      </w:r>
      <w:r w:rsidR="00C378C7" w:rsidRPr="009D7113">
        <w:rPr>
          <w:rFonts w:ascii="Arial" w:hAnsi="Arial" w:cs="Arial"/>
          <w:sz w:val="24"/>
          <w:szCs w:val="24"/>
          <w:lang w:val="mn-MN"/>
        </w:rPr>
        <w:t xml:space="preserve">байгууллага, </w:t>
      </w:r>
      <w:r w:rsidRPr="009D7113">
        <w:rPr>
          <w:rFonts w:ascii="Arial" w:hAnsi="Arial" w:cs="Arial"/>
          <w:sz w:val="24"/>
          <w:szCs w:val="24"/>
          <w:lang w:val="mn-MN"/>
        </w:rPr>
        <w:t>албан тушаалтанг хөдөлмөрийн хөлсний доод хэмжээг таваас арав дахин нэмэгдүүлсэнтэй тэнцэх хэмжээний төгрөгөөр торгох</w:t>
      </w:r>
      <w:r w:rsidRPr="009D7113">
        <w:rPr>
          <w:rFonts w:ascii="Arial" w:hAnsi="Arial" w:cs="Arial"/>
          <w:sz w:val="24"/>
          <w:szCs w:val="24"/>
        </w:rPr>
        <w:t>;</w:t>
      </w:r>
      <w:r w:rsidRPr="009D7113">
        <w:rPr>
          <w:rFonts w:ascii="Arial" w:hAnsi="Arial" w:cs="Arial"/>
          <w:sz w:val="24"/>
          <w:szCs w:val="24"/>
          <w:lang w:val="mn-MN"/>
        </w:rPr>
        <w:t xml:space="preserve">   </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rPr>
        <w:t xml:space="preserve"> </w:t>
      </w:r>
      <w:r w:rsidRPr="009D7113">
        <w:rPr>
          <w:rFonts w:ascii="Arial" w:hAnsi="Arial" w:cs="Arial"/>
          <w:sz w:val="24"/>
          <w:szCs w:val="24"/>
          <w:lang w:val="mn-MN"/>
        </w:rPr>
        <w:t>2</w:t>
      </w:r>
      <w:r w:rsidR="00D76AB2" w:rsidRPr="009D7113">
        <w:rPr>
          <w:rFonts w:ascii="Arial" w:hAnsi="Arial" w:cs="Arial"/>
          <w:sz w:val="24"/>
          <w:szCs w:val="24"/>
          <w:lang w:val="mn-MN"/>
        </w:rPr>
        <w:t>7</w:t>
      </w:r>
      <w:r w:rsidRPr="009D7113">
        <w:rPr>
          <w:rFonts w:ascii="Arial" w:hAnsi="Arial" w:cs="Arial"/>
          <w:sz w:val="24"/>
          <w:szCs w:val="24"/>
          <w:lang w:val="mn-MN"/>
        </w:rPr>
        <w:t>.1.2.Төсөл хэрэгжүүлэх талаар иргэдийн Төлөөлөгчдийн Хурлын шийдвэр гарснаас хойш төсөл хэрэгжүүлэхээр сонгосон талбайд болон хэсэгчилсэн ерөнхий төлөвлөгөөний дагуу инженерийн бэлтгэл ажил, инженерийн болон нийгмийн дэд бүтэц, нийтээр ашиглах барилга байгууламж барихаар төлөвлөсөн газарт байгаа барилга байгууламжид дураараа өргөтгөл, шинэчлэл хийсэн, бусдад шилжүүлсэн, түрээсэлсэн, шинээр барилга байгууламж барьсан, нүүн ирж суурьшсан иргэнийг хөдөлмөрийн хөлсний доод хэмжээг таваас арав дахин нэмэгдүүлсэнтэй тэнцэх хэмжээний төгрөгөөр, хуулийн этгээдийг гучаас дөч дахин нэмэгдүүлсэнтэй тэнцэх хэмжээний  төгрөгөөр торгох</w:t>
      </w:r>
      <w:r w:rsidRPr="009D7113">
        <w:rPr>
          <w:rFonts w:ascii="Arial" w:hAnsi="Arial" w:cs="Arial"/>
          <w:sz w:val="24"/>
          <w:szCs w:val="24"/>
        </w:rPr>
        <w:t>;</w:t>
      </w:r>
    </w:p>
    <w:p w:rsidR="00EA1057" w:rsidRPr="009D7113" w:rsidRDefault="00EA1057" w:rsidP="00EA1057">
      <w:pPr>
        <w:spacing w:after="0" w:line="240" w:lineRule="auto"/>
        <w:ind w:right="-65" w:firstLine="1418"/>
        <w:jc w:val="both"/>
        <w:rPr>
          <w:rFonts w:ascii="Arial" w:hAnsi="Arial" w:cs="Arial"/>
          <w:sz w:val="24"/>
          <w:szCs w:val="24"/>
          <w:lang w:val="mn-MN"/>
        </w:rPr>
      </w:pPr>
      <w:r w:rsidRPr="009D7113">
        <w:rPr>
          <w:rFonts w:ascii="Arial" w:hAnsi="Arial" w:cs="Arial"/>
          <w:sz w:val="24"/>
          <w:szCs w:val="24"/>
          <w:lang w:val="mn-MN"/>
        </w:rPr>
        <w:t>2</w:t>
      </w:r>
      <w:r w:rsidR="00D76AB2" w:rsidRPr="009D7113">
        <w:rPr>
          <w:rFonts w:ascii="Arial" w:hAnsi="Arial" w:cs="Arial"/>
          <w:sz w:val="24"/>
          <w:szCs w:val="24"/>
          <w:lang w:val="mn-MN"/>
        </w:rPr>
        <w:t>7</w:t>
      </w:r>
      <w:r w:rsidRPr="009D7113">
        <w:rPr>
          <w:rFonts w:ascii="Arial" w:hAnsi="Arial" w:cs="Arial"/>
          <w:sz w:val="24"/>
          <w:szCs w:val="24"/>
          <w:lang w:val="mn-MN"/>
        </w:rPr>
        <w:t xml:space="preserve">.1.3.Гэрээний үүргээ биелүүлээгүй, эсхүл зохих ёсоор биелүүлээгүй иргэнийг хөдөлмөрийн хөлсний доод хэмжээг таваас арав дахин нэмэгдүүлсэнтэй тэнцэх  хэмжээний төгрөгөөр, хуулийн </w:t>
      </w:r>
      <w:r w:rsidR="00C378C7" w:rsidRPr="009D7113">
        <w:rPr>
          <w:rFonts w:ascii="Arial" w:hAnsi="Arial" w:cs="Arial"/>
          <w:sz w:val="24"/>
          <w:szCs w:val="24"/>
          <w:lang w:val="mn-MN"/>
        </w:rPr>
        <w:t>этгээд болон төсөл хэрэгжүүлэгч</w:t>
      </w:r>
      <w:r w:rsidRPr="009D7113">
        <w:rPr>
          <w:rFonts w:ascii="Arial" w:hAnsi="Arial" w:cs="Arial"/>
          <w:sz w:val="24"/>
          <w:szCs w:val="24"/>
          <w:lang w:val="mn-MN"/>
        </w:rPr>
        <w:t>ийг гучаас дөч дахин нэмэгдүүлсэнтэй тэнцэх хэмжээний төгрөгөөр торгох</w:t>
      </w:r>
      <w:r w:rsidRPr="009D7113">
        <w:rPr>
          <w:rFonts w:ascii="Arial" w:hAnsi="Arial" w:cs="Arial"/>
          <w:sz w:val="24"/>
          <w:szCs w:val="24"/>
        </w:rPr>
        <w:t>;</w:t>
      </w:r>
    </w:p>
    <w:p w:rsidR="00EA1057" w:rsidRPr="009D7113" w:rsidRDefault="00EA1057" w:rsidP="00EA1057">
      <w:pPr>
        <w:pStyle w:val="Paragraph"/>
        <w:spacing w:before="0"/>
        <w:ind w:right="-65" w:firstLine="0"/>
        <w:jc w:val="both"/>
        <w:rPr>
          <w:rFonts w:ascii="Arial" w:eastAsia="Batang" w:hAnsi="Arial" w:cs="Arial"/>
          <w:sz w:val="24"/>
          <w:szCs w:val="24"/>
        </w:rPr>
      </w:pPr>
      <w:r w:rsidRPr="009D7113">
        <w:rPr>
          <w:rFonts w:ascii="Arial" w:eastAsia="Batang" w:hAnsi="Arial" w:cs="Arial"/>
          <w:sz w:val="24"/>
          <w:szCs w:val="24"/>
          <w:lang w:val="mn-MN"/>
        </w:rPr>
        <w:tab/>
      </w:r>
      <w:r w:rsidRPr="009D7113">
        <w:rPr>
          <w:rFonts w:ascii="Arial" w:eastAsia="Batang" w:hAnsi="Arial" w:cs="Arial"/>
          <w:sz w:val="24"/>
          <w:szCs w:val="24"/>
          <w:lang w:val="mn-MN"/>
        </w:rPr>
        <w:tab/>
      </w:r>
      <w:r w:rsidRPr="009D7113">
        <w:rPr>
          <w:rFonts w:ascii="Arial" w:eastAsia="Batang" w:hAnsi="Arial" w:cs="Arial"/>
          <w:sz w:val="24"/>
          <w:szCs w:val="24"/>
          <w:lang w:val="mn-MN"/>
        </w:rPr>
        <w:tab/>
        <w:t>2</w:t>
      </w:r>
      <w:r w:rsidR="00D76AB2" w:rsidRPr="009D7113">
        <w:rPr>
          <w:rFonts w:ascii="Arial" w:eastAsia="Batang" w:hAnsi="Arial" w:cs="Arial"/>
          <w:sz w:val="24"/>
          <w:szCs w:val="24"/>
          <w:lang w:val="mn-MN"/>
        </w:rPr>
        <w:t>7</w:t>
      </w:r>
      <w:r w:rsidRPr="009D7113">
        <w:rPr>
          <w:rFonts w:ascii="Arial" w:eastAsia="Batang" w:hAnsi="Arial" w:cs="Arial"/>
          <w:sz w:val="24"/>
          <w:szCs w:val="24"/>
          <w:lang w:val="mn-MN"/>
        </w:rPr>
        <w:t xml:space="preserve">.1.4. </w:t>
      </w:r>
      <w:r w:rsidR="00111062" w:rsidRPr="009D7113">
        <w:rPr>
          <w:rFonts w:ascii="Arial" w:eastAsia="Batang" w:hAnsi="Arial" w:cs="Arial"/>
          <w:sz w:val="24"/>
          <w:szCs w:val="24"/>
          <w:lang w:val="mn-MN"/>
        </w:rPr>
        <w:t xml:space="preserve">Газар </w:t>
      </w:r>
      <w:r w:rsidRPr="009D7113">
        <w:rPr>
          <w:rFonts w:ascii="Arial" w:eastAsia="Batang" w:hAnsi="Arial" w:cs="Arial"/>
          <w:sz w:val="24"/>
          <w:szCs w:val="24"/>
          <w:lang w:val="mn-MN"/>
        </w:rPr>
        <w:t xml:space="preserve">чөлөөлөх үйл ажиллагаанд саад учруулсан иргэнийг </w:t>
      </w:r>
      <w:r w:rsidRPr="009D7113">
        <w:rPr>
          <w:rFonts w:ascii="Arial" w:hAnsi="Arial" w:cs="Arial"/>
          <w:sz w:val="24"/>
          <w:szCs w:val="24"/>
          <w:lang w:val="mn-MN"/>
        </w:rPr>
        <w:t>хөдөлмөрийн хөлсний доод хэмжээг таваас арав дахин нэмэгдүүлсэнтэй тэнцэх  хэмжээний төгрөгөөр, хуулийн этгээдийг гучаас дөч дахин нэмэгдүүлсэнтэй тэнцэх  хэмжээний  төгрөгөөр торгоно</w:t>
      </w:r>
      <w:r w:rsidRPr="009D7113">
        <w:rPr>
          <w:rFonts w:ascii="Arial" w:eastAsia="Batang" w:hAnsi="Arial" w:cs="Arial"/>
          <w:sz w:val="24"/>
          <w:szCs w:val="24"/>
          <w:lang w:val="mn-MN"/>
        </w:rPr>
        <w:t>.</w:t>
      </w:r>
    </w:p>
    <w:p w:rsidR="00EA1057" w:rsidRPr="009D7113" w:rsidRDefault="00EA1057" w:rsidP="00EA1057">
      <w:pPr>
        <w:pStyle w:val="Paragraph"/>
        <w:spacing w:before="0"/>
        <w:ind w:right="-65" w:firstLine="0"/>
        <w:jc w:val="both"/>
        <w:rPr>
          <w:rFonts w:ascii="Arial" w:eastAsia="Batang" w:hAnsi="Arial" w:cs="Arial"/>
          <w:sz w:val="24"/>
          <w:szCs w:val="24"/>
        </w:rPr>
      </w:pPr>
    </w:p>
    <w:p w:rsidR="00EA1057" w:rsidRPr="009D7113" w:rsidRDefault="00EA1057" w:rsidP="00EA1057">
      <w:pPr>
        <w:spacing w:after="0" w:line="240" w:lineRule="auto"/>
        <w:ind w:right="-65" w:firstLine="720"/>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7</w:t>
      </w:r>
      <w:r w:rsidRPr="009D7113">
        <w:rPr>
          <w:rFonts w:ascii="Arial" w:hAnsi="Arial" w:cs="Arial"/>
          <w:sz w:val="24"/>
          <w:szCs w:val="24"/>
        </w:rPr>
        <w:t>.2.</w:t>
      </w:r>
      <w:r w:rsidRPr="009D7113">
        <w:rPr>
          <w:rFonts w:ascii="Arial" w:hAnsi="Arial" w:cs="Arial"/>
          <w:sz w:val="24"/>
          <w:szCs w:val="24"/>
          <w:lang w:val="mn-MN"/>
        </w:rPr>
        <w:t xml:space="preserve">Хотыг дахин хөгжүүлэх </w:t>
      </w:r>
      <w:r w:rsidRPr="009D7113">
        <w:rPr>
          <w:rFonts w:ascii="Arial" w:hAnsi="Arial" w:cs="Arial"/>
          <w:sz w:val="24"/>
          <w:szCs w:val="24"/>
        </w:rPr>
        <w:t>тухай хууль тогтоомж зөрчигчдөд хариуцлага хүлээлгэсэн эсэхийг харгалзахгүйгээр бусдад учруулсан хохирлыг нь хууль тогтоомжид заасны дагуу нөхөн төлүүлэх буюу арилгуулна.</w:t>
      </w:r>
    </w:p>
    <w:p w:rsidR="00EA1057" w:rsidRPr="009D7113" w:rsidRDefault="00EA1057" w:rsidP="00EA1057">
      <w:pPr>
        <w:spacing w:after="0" w:line="240" w:lineRule="auto"/>
        <w:ind w:right="-65" w:firstLine="720"/>
        <w:jc w:val="both"/>
        <w:rPr>
          <w:rFonts w:ascii="Arial" w:hAnsi="Arial" w:cs="Arial"/>
          <w:sz w:val="24"/>
          <w:szCs w:val="24"/>
        </w:rPr>
      </w:pPr>
    </w:p>
    <w:p w:rsidR="00EA1057" w:rsidRPr="009D7113" w:rsidRDefault="00EA1057" w:rsidP="00EA1057">
      <w:pPr>
        <w:spacing w:after="0" w:line="240" w:lineRule="auto"/>
        <w:ind w:right="-65" w:firstLine="720"/>
        <w:jc w:val="both"/>
        <w:rPr>
          <w:rFonts w:ascii="Arial" w:hAnsi="Arial" w:cs="Arial"/>
          <w:sz w:val="24"/>
          <w:szCs w:val="24"/>
        </w:rPr>
      </w:pPr>
      <w:r w:rsidRPr="009D7113">
        <w:rPr>
          <w:rFonts w:ascii="Arial" w:hAnsi="Arial" w:cs="Arial"/>
          <w:sz w:val="24"/>
          <w:szCs w:val="24"/>
          <w:lang w:val="mn-MN"/>
        </w:rPr>
        <w:t>2</w:t>
      </w:r>
      <w:r w:rsidR="00D76AB2" w:rsidRPr="009D7113">
        <w:rPr>
          <w:rFonts w:ascii="Arial" w:hAnsi="Arial" w:cs="Arial"/>
          <w:sz w:val="24"/>
          <w:szCs w:val="24"/>
          <w:lang w:val="mn-MN"/>
        </w:rPr>
        <w:t>7</w:t>
      </w:r>
      <w:r w:rsidRPr="009D7113">
        <w:rPr>
          <w:rFonts w:ascii="Arial" w:hAnsi="Arial" w:cs="Arial"/>
          <w:sz w:val="24"/>
          <w:szCs w:val="24"/>
        </w:rPr>
        <w:t xml:space="preserve">.3.Энэ хуулийг зөрчсөн гэм буруутай </w:t>
      </w:r>
      <w:r w:rsidR="00C378C7" w:rsidRPr="009D7113">
        <w:rPr>
          <w:rFonts w:ascii="Arial" w:hAnsi="Arial" w:cs="Arial"/>
          <w:sz w:val="24"/>
          <w:szCs w:val="24"/>
          <w:lang w:val="mn-MN"/>
        </w:rPr>
        <w:t xml:space="preserve">байгууллага, </w:t>
      </w:r>
      <w:r w:rsidRPr="009D7113">
        <w:rPr>
          <w:rFonts w:ascii="Arial" w:hAnsi="Arial" w:cs="Arial"/>
          <w:sz w:val="24"/>
          <w:szCs w:val="24"/>
        </w:rPr>
        <w:t>албан тушаалтанд холбогдох хууль тогтоомжийн дагуу хариуцлага хүлээлгэнэ.</w:t>
      </w: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b/>
          <w:sz w:val="24"/>
          <w:szCs w:val="24"/>
        </w:rPr>
      </w:pPr>
      <w:r w:rsidRPr="009D7113">
        <w:rPr>
          <w:rFonts w:ascii="Arial" w:hAnsi="Arial" w:cs="Arial"/>
          <w:b/>
          <w:sz w:val="24"/>
          <w:szCs w:val="24"/>
          <w:lang w:val="mn-MN"/>
        </w:rPr>
        <w:t>2</w:t>
      </w:r>
      <w:r w:rsidR="00D76AB2" w:rsidRPr="009D7113">
        <w:rPr>
          <w:rFonts w:ascii="Arial" w:hAnsi="Arial" w:cs="Arial"/>
          <w:b/>
          <w:sz w:val="24"/>
          <w:szCs w:val="24"/>
          <w:lang w:val="mn-MN"/>
        </w:rPr>
        <w:t>8</w:t>
      </w:r>
      <w:r w:rsidR="00AA363F" w:rsidRPr="009D7113">
        <w:rPr>
          <w:rFonts w:ascii="Arial" w:hAnsi="Arial" w:cs="Arial"/>
          <w:b/>
          <w:sz w:val="24"/>
          <w:szCs w:val="24"/>
          <w:lang w:val="mn-MN"/>
        </w:rPr>
        <w:t xml:space="preserve"> дугаа</w:t>
      </w:r>
      <w:r w:rsidRPr="009D7113">
        <w:rPr>
          <w:rFonts w:ascii="Arial" w:hAnsi="Arial" w:cs="Arial"/>
          <w:b/>
          <w:sz w:val="24"/>
          <w:szCs w:val="24"/>
          <w:lang w:val="mn-MN"/>
        </w:rPr>
        <w:t>р зүйл. Хууль хүчин төгөлдөр болох</w:t>
      </w:r>
    </w:p>
    <w:p w:rsidR="00EA1057" w:rsidRPr="009D7113" w:rsidRDefault="00D76AB2" w:rsidP="00EA1057">
      <w:pPr>
        <w:spacing w:after="0" w:line="240" w:lineRule="auto"/>
        <w:ind w:right="-65" w:firstLine="720"/>
        <w:jc w:val="both"/>
        <w:rPr>
          <w:rFonts w:ascii="Arial" w:hAnsi="Arial" w:cs="Arial"/>
          <w:sz w:val="24"/>
          <w:szCs w:val="24"/>
          <w:lang w:val="mn-MN"/>
        </w:rPr>
      </w:pPr>
      <w:r w:rsidRPr="009D7113">
        <w:rPr>
          <w:rFonts w:ascii="Arial" w:hAnsi="Arial" w:cs="Arial"/>
          <w:sz w:val="24"/>
          <w:szCs w:val="24"/>
          <w:lang w:val="mn-MN"/>
        </w:rPr>
        <w:t>28</w:t>
      </w:r>
      <w:r w:rsidR="00CD06C3" w:rsidRPr="009D7113">
        <w:rPr>
          <w:rFonts w:ascii="Arial" w:hAnsi="Arial" w:cs="Arial"/>
          <w:sz w:val="24"/>
          <w:szCs w:val="24"/>
          <w:lang w:val="mn-MN"/>
        </w:rPr>
        <w:t>.1.Энэ хуулийг 2013</w:t>
      </w:r>
      <w:r w:rsidR="00E84DEE" w:rsidRPr="009D7113">
        <w:rPr>
          <w:rFonts w:ascii="Arial" w:hAnsi="Arial" w:cs="Arial"/>
          <w:sz w:val="24"/>
          <w:szCs w:val="24"/>
          <w:lang w:val="mn-MN"/>
        </w:rPr>
        <w:t xml:space="preserve"> оны ... дугаар сарын ...-ны</w:t>
      </w:r>
      <w:r w:rsidR="00EA1057" w:rsidRPr="009D7113">
        <w:rPr>
          <w:rFonts w:ascii="Arial" w:hAnsi="Arial" w:cs="Arial"/>
          <w:sz w:val="24"/>
          <w:szCs w:val="24"/>
          <w:lang w:val="mn-MN"/>
        </w:rPr>
        <w:t xml:space="preserve"> өдрөөс эхлэн дагаж мөрдөнө.</w:t>
      </w: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Pr="009D7113" w:rsidRDefault="00EA1057" w:rsidP="00EA1057">
      <w:pPr>
        <w:spacing w:after="0" w:line="240" w:lineRule="auto"/>
        <w:ind w:right="-65" w:firstLine="720"/>
        <w:jc w:val="both"/>
        <w:rPr>
          <w:rFonts w:ascii="Arial" w:hAnsi="Arial" w:cs="Arial"/>
          <w:sz w:val="24"/>
          <w:szCs w:val="24"/>
          <w:lang w:val="mn-MN"/>
        </w:rPr>
      </w:pPr>
    </w:p>
    <w:p w:rsidR="00EA1057" w:rsidRDefault="00EA1057" w:rsidP="00C04A04">
      <w:pPr>
        <w:spacing w:after="0" w:line="240" w:lineRule="auto"/>
        <w:ind w:right="-65"/>
        <w:jc w:val="both"/>
        <w:rPr>
          <w:rFonts w:ascii="Arial" w:hAnsi="Arial" w:cs="Arial"/>
          <w:sz w:val="24"/>
          <w:szCs w:val="24"/>
        </w:rPr>
      </w:pPr>
    </w:p>
    <w:p w:rsidR="00F617AD" w:rsidRPr="00F617AD" w:rsidRDefault="00F617AD" w:rsidP="00C04A04">
      <w:pPr>
        <w:spacing w:after="0" w:line="240" w:lineRule="auto"/>
        <w:ind w:right="-65"/>
        <w:jc w:val="both"/>
        <w:rPr>
          <w:rFonts w:ascii="Arial" w:hAnsi="Arial" w:cs="Arial"/>
          <w:sz w:val="24"/>
          <w:szCs w:val="24"/>
        </w:rPr>
      </w:pPr>
    </w:p>
    <w:p w:rsidR="00EA1057" w:rsidRPr="009D7113" w:rsidRDefault="00C04A04" w:rsidP="00C04A04">
      <w:pPr>
        <w:spacing w:after="0" w:line="240" w:lineRule="auto"/>
        <w:ind w:right="-65"/>
        <w:jc w:val="center"/>
        <w:rPr>
          <w:rFonts w:ascii="Arial" w:hAnsi="Arial" w:cs="Arial"/>
          <w:sz w:val="24"/>
          <w:szCs w:val="24"/>
          <w:lang w:val="mn-MN"/>
        </w:rPr>
      </w:pPr>
      <w:r w:rsidRPr="009D7113">
        <w:rPr>
          <w:rFonts w:ascii="Arial" w:hAnsi="Arial" w:cs="Arial"/>
          <w:sz w:val="24"/>
          <w:szCs w:val="24"/>
          <w:lang w:val="mn-MN"/>
        </w:rPr>
        <w:t>Гарын үсэг</w:t>
      </w:r>
    </w:p>
    <w:p w:rsidR="00C43C30" w:rsidRPr="009D7113" w:rsidRDefault="00C43C30">
      <w:pPr>
        <w:rPr>
          <w:rFonts w:ascii="Arial" w:hAnsi="Arial" w:cs="Arial"/>
          <w:sz w:val="24"/>
          <w:szCs w:val="24"/>
        </w:rPr>
      </w:pPr>
    </w:p>
    <w:sectPr w:rsidR="00C43C30" w:rsidRPr="009D7113" w:rsidSect="00C04A04">
      <w:footerReference w:type="default" r:id="rId7"/>
      <w:pgSz w:w="12240" w:h="15840"/>
      <w:pgMar w:top="851" w:right="851" w:bottom="113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51" w:rsidRDefault="00087151" w:rsidP="00EA1057">
      <w:pPr>
        <w:spacing w:after="0" w:line="240" w:lineRule="auto"/>
      </w:pPr>
      <w:r>
        <w:separator/>
      </w:r>
    </w:p>
  </w:endnote>
  <w:endnote w:type="continuationSeparator" w:id="1">
    <w:p w:rsidR="00087151" w:rsidRDefault="00087151" w:rsidP="00EA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3718"/>
      <w:docPartObj>
        <w:docPartGallery w:val="Page Numbers (Bottom of Page)"/>
        <w:docPartUnique/>
      </w:docPartObj>
    </w:sdtPr>
    <w:sdtContent>
      <w:p w:rsidR="00D92D94" w:rsidRDefault="00866AEC">
        <w:pPr>
          <w:pStyle w:val="Footer"/>
          <w:jc w:val="center"/>
        </w:pPr>
        <w:fldSimple w:instr=" PAGE   \* MERGEFORMAT ">
          <w:r w:rsidR="000D10E1">
            <w:rPr>
              <w:noProof/>
            </w:rPr>
            <w:t>8</w:t>
          </w:r>
        </w:fldSimple>
      </w:p>
    </w:sdtContent>
  </w:sdt>
  <w:p w:rsidR="00D92D94" w:rsidRDefault="00D92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51" w:rsidRDefault="00087151" w:rsidP="00EA1057">
      <w:pPr>
        <w:spacing w:after="0" w:line="240" w:lineRule="auto"/>
      </w:pPr>
      <w:r>
        <w:separator/>
      </w:r>
    </w:p>
  </w:footnote>
  <w:footnote w:type="continuationSeparator" w:id="1">
    <w:p w:rsidR="00087151" w:rsidRDefault="00087151" w:rsidP="00EA1057">
      <w:pPr>
        <w:spacing w:after="0" w:line="240" w:lineRule="auto"/>
      </w:pPr>
      <w:r>
        <w:continuationSeparator/>
      </w:r>
    </w:p>
  </w:footnote>
  <w:footnote w:id="2">
    <w:p w:rsidR="00D92D94" w:rsidRPr="004E72B8" w:rsidRDefault="00D92D94" w:rsidP="00EA1057">
      <w:pPr>
        <w:pStyle w:val="FootnoteText"/>
        <w:rPr>
          <w:rFonts w:ascii="Arial" w:hAnsi="Arial" w:cs="Arial"/>
          <w:lang w:val="mn-MN"/>
        </w:rPr>
      </w:pPr>
      <w:r w:rsidRPr="00A45DC0">
        <w:rPr>
          <w:rStyle w:val="FootnoteReference"/>
          <w:rFonts w:ascii="Arial" w:hAnsi="Arial" w:cs="Arial"/>
          <w:sz w:val="18"/>
          <w:szCs w:val="18"/>
        </w:rPr>
        <w:footnoteRef/>
      </w:r>
      <w:r w:rsidRPr="00A45DC0">
        <w:rPr>
          <w:rFonts w:ascii="Arial" w:hAnsi="Arial" w:cs="Arial"/>
          <w:sz w:val="18"/>
          <w:szCs w:val="18"/>
        </w:rPr>
        <w:t xml:space="preserve"> </w:t>
      </w:r>
      <w:r w:rsidRPr="00A45DC0">
        <w:rPr>
          <w:rFonts w:ascii="Arial" w:hAnsi="Arial" w:cs="Arial"/>
          <w:sz w:val="18"/>
          <w:szCs w:val="18"/>
          <w:lang w:val="mn-MN"/>
        </w:rPr>
        <w:t>Хот байгуулалтын тухай хуул</w:t>
      </w:r>
      <w:r>
        <w:rPr>
          <w:rFonts w:ascii="Arial" w:hAnsi="Arial" w:cs="Arial"/>
          <w:sz w:val="18"/>
          <w:szCs w:val="18"/>
          <w:lang w:val="mn-MN"/>
        </w:rPr>
        <w:t xml:space="preserve">ь </w:t>
      </w:r>
      <w:r>
        <w:rPr>
          <w:rFonts w:ascii="Arial" w:hAnsi="Arial" w:cs="Arial"/>
          <w:sz w:val="18"/>
          <w:szCs w:val="18"/>
        </w:rPr>
        <w:t>(Ш</w:t>
      </w:r>
      <w:r w:rsidRPr="00A45DC0">
        <w:rPr>
          <w:rFonts w:ascii="Arial" w:hAnsi="Arial" w:cs="Arial"/>
          <w:sz w:val="18"/>
          <w:szCs w:val="18"/>
          <w:lang w:val="mn-MN"/>
        </w:rPr>
        <w:t>инэчилсэн найруулга</w:t>
      </w:r>
      <w:r>
        <w:rPr>
          <w:rFonts w:ascii="Arial" w:hAnsi="Arial" w:cs="Arial"/>
          <w:sz w:val="18"/>
          <w:szCs w:val="18"/>
          <w:lang w:val="mn-MN"/>
        </w:rPr>
        <w:t>)</w:t>
      </w:r>
      <w:r w:rsidRPr="00A45DC0">
        <w:rPr>
          <w:rFonts w:ascii="Arial" w:hAnsi="Arial" w:cs="Arial"/>
          <w:sz w:val="18"/>
          <w:szCs w:val="18"/>
          <w:lang w:val="mn-MN"/>
        </w:rPr>
        <w:t>, 2008 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E1D"/>
    <w:multiLevelType w:val="hybridMultilevel"/>
    <w:tmpl w:val="98A68DE6"/>
    <w:lvl w:ilvl="0" w:tplc="0554B5BC">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6031C9"/>
    <w:multiLevelType w:val="multilevel"/>
    <w:tmpl w:val="5134B87A"/>
    <w:lvl w:ilvl="0">
      <w:start w:val="3"/>
      <w:numFmt w:val="decimal"/>
      <w:lvlText w:val="%1."/>
      <w:lvlJc w:val="left"/>
      <w:pPr>
        <w:ind w:left="540" w:hanging="540"/>
      </w:pPr>
      <w:rPr>
        <w:rFonts w:hint="default"/>
        <w:color w:val="auto"/>
        <w:sz w:val="22"/>
      </w:rPr>
    </w:lvl>
    <w:lvl w:ilvl="1">
      <w:start w:val="1"/>
      <w:numFmt w:val="decimal"/>
      <w:lvlText w:val="%1.%2."/>
      <w:lvlJc w:val="left"/>
      <w:pPr>
        <w:ind w:left="1177" w:hanging="540"/>
      </w:pPr>
      <w:rPr>
        <w:rFonts w:hint="default"/>
        <w:color w:val="auto"/>
        <w:sz w:val="22"/>
      </w:rPr>
    </w:lvl>
    <w:lvl w:ilvl="2">
      <w:start w:val="4"/>
      <w:numFmt w:val="decimal"/>
      <w:lvlText w:val="%1.%2.%3."/>
      <w:lvlJc w:val="left"/>
      <w:pPr>
        <w:ind w:left="1994" w:hanging="720"/>
      </w:pPr>
      <w:rPr>
        <w:rFonts w:hint="default"/>
        <w:color w:val="auto"/>
        <w:sz w:val="22"/>
      </w:rPr>
    </w:lvl>
    <w:lvl w:ilvl="3">
      <w:start w:val="1"/>
      <w:numFmt w:val="decimal"/>
      <w:lvlText w:val="%1.%2.%3.%4."/>
      <w:lvlJc w:val="left"/>
      <w:pPr>
        <w:ind w:left="2631" w:hanging="720"/>
      </w:pPr>
      <w:rPr>
        <w:rFonts w:hint="default"/>
        <w:color w:val="auto"/>
        <w:sz w:val="22"/>
      </w:rPr>
    </w:lvl>
    <w:lvl w:ilvl="4">
      <w:start w:val="1"/>
      <w:numFmt w:val="decimal"/>
      <w:lvlText w:val="%1.%2.%3.%4.%5."/>
      <w:lvlJc w:val="left"/>
      <w:pPr>
        <w:ind w:left="3628" w:hanging="1080"/>
      </w:pPr>
      <w:rPr>
        <w:rFonts w:hint="default"/>
        <w:color w:val="auto"/>
        <w:sz w:val="22"/>
      </w:rPr>
    </w:lvl>
    <w:lvl w:ilvl="5">
      <w:start w:val="1"/>
      <w:numFmt w:val="decimal"/>
      <w:lvlText w:val="%1.%2.%3.%4.%5.%6."/>
      <w:lvlJc w:val="left"/>
      <w:pPr>
        <w:ind w:left="4265" w:hanging="1080"/>
      </w:pPr>
      <w:rPr>
        <w:rFonts w:hint="default"/>
        <w:color w:val="auto"/>
        <w:sz w:val="22"/>
      </w:rPr>
    </w:lvl>
    <w:lvl w:ilvl="6">
      <w:start w:val="1"/>
      <w:numFmt w:val="decimal"/>
      <w:lvlText w:val="%1.%2.%3.%4.%5.%6.%7."/>
      <w:lvlJc w:val="left"/>
      <w:pPr>
        <w:ind w:left="5262" w:hanging="1440"/>
      </w:pPr>
      <w:rPr>
        <w:rFonts w:hint="default"/>
        <w:color w:val="auto"/>
        <w:sz w:val="22"/>
      </w:rPr>
    </w:lvl>
    <w:lvl w:ilvl="7">
      <w:start w:val="1"/>
      <w:numFmt w:val="decimal"/>
      <w:lvlText w:val="%1.%2.%3.%4.%5.%6.%7.%8."/>
      <w:lvlJc w:val="left"/>
      <w:pPr>
        <w:ind w:left="5899" w:hanging="1440"/>
      </w:pPr>
      <w:rPr>
        <w:rFonts w:hint="default"/>
        <w:color w:val="auto"/>
        <w:sz w:val="22"/>
      </w:rPr>
    </w:lvl>
    <w:lvl w:ilvl="8">
      <w:start w:val="1"/>
      <w:numFmt w:val="decimal"/>
      <w:lvlText w:val="%1.%2.%3.%4.%5.%6.%7.%8.%9."/>
      <w:lvlJc w:val="left"/>
      <w:pPr>
        <w:ind w:left="6896" w:hanging="1800"/>
      </w:pPr>
      <w:rPr>
        <w:rFonts w:hint="default"/>
        <w:color w:val="auto"/>
        <w:sz w:val="22"/>
      </w:rPr>
    </w:lvl>
  </w:abstractNum>
  <w:abstractNum w:abstractNumId="2">
    <w:nsid w:val="0EED3E40"/>
    <w:multiLevelType w:val="hybridMultilevel"/>
    <w:tmpl w:val="596CE576"/>
    <w:lvl w:ilvl="0" w:tplc="5C78F682">
      <w:start w:val="9"/>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55929"/>
    <w:multiLevelType w:val="hybridMultilevel"/>
    <w:tmpl w:val="C8F028CC"/>
    <w:lvl w:ilvl="0" w:tplc="30F8FB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37257"/>
    <w:multiLevelType w:val="hybridMultilevel"/>
    <w:tmpl w:val="96CEC770"/>
    <w:lvl w:ilvl="0" w:tplc="E404170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542EE3"/>
    <w:multiLevelType w:val="multilevel"/>
    <w:tmpl w:val="F048BE96"/>
    <w:lvl w:ilvl="0">
      <w:start w:val="3"/>
      <w:numFmt w:val="decimal"/>
      <w:lvlText w:val="%1."/>
      <w:lvlJc w:val="left"/>
      <w:pPr>
        <w:ind w:left="540" w:hanging="540"/>
      </w:pPr>
      <w:rPr>
        <w:rFonts w:hint="default"/>
        <w:color w:val="auto"/>
        <w:sz w:val="22"/>
      </w:rPr>
    </w:lvl>
    <w:lvl w:ilvl="1">
      <w:start w:val="1"/>
      <w:numFmt w:val="decimal"/>
      <w:lvlText w:val="%1.%2."/>
      <w:lvlJc w:val="left"/>
      <w:pPr>
        <w:ind w:left="1170" w:hanging="540"/>
      </w:pPr>
      <w:rPr>
        <w:rFonts w:hint="default"/>
        <w:color w:val="auto"/>
        <w:sz w:val="22"/>
      </w:rPr>
    </w:lvl>
    <w:lvl w:ilvl="2">
      <w:start w:val="4"/>
      <w:numFmt w:val="decimal"/>
      <w:lvlText w:val="%1.%2.%3."/>
      <w:lvlJc w:val="left"/>
      <w:pPr>
        <w:ind w:left="1980" w:hanging="720"/>
      </w:pPr>
      <w:rPr>
        <w:rFonts w:hint="default"/>
        <w:color w:val="auto"/>
        <w:sz w:val="22"/>
      </w:rPr>
    </w:lvl>
    <w:lvl w:ilvl="3">
      <w:start w:val="1"/>
      <w:numFmt w:val="decimal"/>
      <w:lvlText w:val="%1.%2.%3.%4."/>
      <w:lvlJc w:val="left"/>
      <w:pPr>
        <w:ind w:left="2610" w:hanging="720"/>
      </w:pPr>
      <w:rPr>
        <w:rFonts w:hint="default"/>
        <w:color w:val="auto"/>
        <w:sz w:val="22"/>
      </w:rPr>
    </w:lvl>
    <w:lvl w:ilvl="4">
      <w:start w:val="1"/>
      <w:numFmt w:val="decimal"/>
      <w:lvlText w:val="%1.%2.%3.%4.%5."/>
      <w:lvlJc w:val="left"/>
      <w:pPr>
        <w:ind w:left="3600" w:hanging="1080"/>
      </w:pPr>
      <w:rPr>
        <w:rFonts w:hint="default"/>
        <w:color w:val="auto"/>
        <w:sz w:val="22"/>
      </w:rPr>
    </w:lvl>
    <w:lvl w:ilvl="5">
      <w:start w:val="1"/>
      <w:numFmt w:val="decimal"/>
      <w:lvlText w:val="%1.%2.%3.%4.%5.%6."/>
      <w:lvlJc w:val="left"/>
      <w:pPr>
        <w:ind w:left="4230" w:hanging="1080"/>
      </w:pPr>
      <w:rPr>
        <w:rFonts w:hint="default"/>
        <w:color w:val="auto"/>
        <w:sz w:val="22"/>
      </w:rPr>
    </w:lvl>
    <w:lvl w:ilvl="6">
      <w:start w:val="1"/>
      <w:numFmt w:val="decimal"/>
      <w:lvlText w:val="%1.%2.%3.%4.%5.%6.%7."/>
      <w:lvlJc w:val="left"/>
      <w:pPr>
        <w:ind w:left="5220" w:hanging="1440"/>
      </w:pPr>
      <w:rPr>
        <w:rFonts w:hint="default"/>
        <w:color w:val="auto"/>
        <w:sz w:val="22"/>
      </w:rPr>
    </w:lvl>
    <w:lvl w:ilvl="7">
      <w:start w:val="1"/>
      <w:numFmt w:val="decimal"/>
      <w:lvlText w:val="%1.%2.%3.%4.%5.%6.%7.%8."/>
      <w:lvlJc w:val="left"/>
      <w:pPr>
        <w:ind w:left="5850" w:hanging="1440"/>
      </w:pPr>
      <w:rPr>
        <w:rFonts w:hint="default"/>
        <w:color w:val="auto"/>
        <w:sz w:val="22"/>
      </w:rPr>
    </w:lvl>
    <w:lvl w:ilvl="8">
      <w:start w:val="1"/>
      <w:numFmt w:val="decimal"/>
      <w:lvlText w:val="%1.%2.%3.%4.%5.%6.%7.%8.%9."/>
      <w:lvlJc w:val="left"/>
      <w:pPr>
        <w:ind w:left="6840" w:hanging="1800"/>
      </w:pPr>
      <w:rPr>
        <w:rFonts w:hint="default"/>
        <w:color w:val="auto"/>
        <w:sz w:val="22"/>
      </w:rPr>
    </w:lvl>
  </w:abstractNum>
  <w:abstractNum w:abstractNumId="6">
    <w:nsid w:val="241900B7"/>
    <w:multiLevelType w:val="multilevel"/>
    <w:tmpl w:val="3ED2591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7">
    <w:nsid w:val="29D17F26"/>
    <w:multiLevelType w:val="hybridMultilevel"/>
    <w:tmpl w:val="B4AA4CF0"/>
    <w:lvl w:ilvl="0" w:tplc="91060FF6">
      <w:start w:val="2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2EA76C63"/>
    <w:multiLevelType w:val="multilevel"/>
    <w:tmpl w:val="9B8015F0"/>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39" w:hanging="720"/>
      </w:pPr>
      <w:rPr>
        <w:rFonts w:hint="default"/>
        <w:color w:val="auto"/>
        <w:sz w:val="22"/>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30BD07B9"/>
    <w:multiLevelType w:val="hybridMultilevel"/>
    <w:tmpl w:val="A74A5868"/>
    <w:lvl w:ilvl="0" w:tplc="ECCAC420">
      <w:start w:val="22"/>
      <w:numFmt w:val="decimal"/>
      <w:lvlText w:val="%1"/>
      <w:lvlJc w:val="left"/>
      <w:pPr>
        <w:ind w:left="1500" w:hanging="360"/>
      </w:pPr>
      <w:rPr>
        <w:rFonts w:hint="default"/>
        <w:color w:val="FF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2A77C6F"/>
    <w:multiLevelType w:val="multilevel"/>
    <w:tmpl w:val="0CEE578C"/>
    <w:lvl w:ilvl="0">
      <w:start w:val="3"/>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0"/>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1">
    <w:nsid w:val="567F047D"/>
    <w:multiLevelType w:val="multilevel"/>
    <w:tmpl w:val="995856A4"/>
    <w:lvl w:ilvl="0">
      <w:start w:val="3"/>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0"/>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2">
    <w:nsid w:val="66870CA3"/>
    <w:multiLevelType w:val="multilevel"/>
    <w:tmpl w:val="127EC718"/>
    <w:lvl w:ilvl="0">
      <w:start w:val="3"/>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160" w:hanging="720"/>
      </w:pPr>
      <w:rPr>
        <w:rFonts w:hint="default"/>
        <w:strike w:val="0"/>
        <w:color w:val="auto"/>
        <w:sz w:val="22"/>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679E7711"/>
    <w:multiLevelType w:val="multilevel"/>
    <w:tmpl w:val="13D4FCD6"/>
    <w:lvl w:ilvl="0">
      <w:start w:val="3"/>
      <w:numFmt w:val="decimal"/>
      <w:lvlText w:val="%1."/>
      <w:lvlJc w:val="left"/>
      <w:pPr>
        <w:ind w:left="660" w:hanging="660"/>
      </w:pPr>
      <w:rPr>
        <w:rFonts w:hint="default"/>
      </w:rPr>
    </w:lvl>
    <w:lvl w:ilvl="1">
      <w:start w:val="1"/>
      <w:numFmt w:val="decimal"/>
      <w:lvlText w:val="%1.%2."/>
      <w:lvlJc w:val="left"/>
      <w:pPr>
        <w:ind w:left="1380" w:hanging="720"/>
      </w:pPr>
      <w:rPr>
        <w:rFonts w:hint="default"/>
      </w:rPr>
    </w:lvl>
    <w:lvl w:ilvl="2">
      <w:start w:val="10"/>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4">
    <w:nsid w:val="6A161B40"/>
    <w:multiLevelType w:val="multilevel"/>
    <w:tmpl w:val="57629C88"/>
    <w:lvl w:ilvl="0">
      <w:start w:val="3"/>
      <w:numFmt w:val="decimal"/>
      <w:lvlText w:val="%1."/>
      <w:lvlJc w:val="left"/>
      <w:pPr>
        <w:ind w:left="555" w:hanging="555"/>
      </w:pPr>
      <w:rPr>
        <w:rFonts w:hint="default"/>
        <w:color w:val="auto"/>
      </w:rPr>
    </w:lvl>
    <w:lvl w:ilvl="1">
      <w:start w:val="1"/>
      <w:numFmt w:val="decimal"/>
      <w:lvlText w:val="%1.%2."/>
      <w:lvlJc w:val="left"/>
      <w:pPr>
        <w:ind w:left="141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3150" w:hanging="1080"/>
      </w:pPr>
      <w:rPr>
        <w:rFonts w:hint="default"/>
        <w:color w:val="auto"/>
      </w:rPr>
    </w:lvl>
    <w:lvl w:ilvl="4">
      <w:start w:val="1"/>
      <w:numFmt w:val="decimal"/>
      <w:lvlText w:val="%1.%2.%3.%4.%5."/>
      <w:lvlJc w:val="left"/>
      <w:pPr>
        <w:ind w:left="3840" w:hanging="1080"/>
      </w:pPr>
      <w:rPr>
        <w:rFonts w:hint="default"/>
        <w:color w:val="auto"/>
      </w:rPr>
    </w:lvl>
    <w:lvl w:ilvl="5">
      <w:start w:val="1"/>
      <w:numFmt w:val="decimal"/>
      <w:lvlText w:val="%1.%2.%3.%4.%5.%6."/>
      <w:lvlJc w:val="left"/>
      <w:pPr>
        <w:ind w:left="4890" w:hanging="1440"/>
      </w:pPr>
      <w:rPr>
        <w:rFonts w:hint="default"/>
        <w:color w:val="auto"/>
      </w:rPr>
    </w:lvl>
    <w:lvl w:ilvl="6">
      <w:start w:val="1"/>
      <w:numFmt w:val="decimal"/>
      <w:lvlText w:val="%1.%2.%3.%4.%5.%6.%7."/>
      <w:lvlJc w:val="left"/>
      <w:pPr>
        <w:ind w:left="5580" w:hanging="1440"/>
      </w:pPr>
      <w:rPr>
        <w:rFonts w:hint="default"/>
        <w:color w:val="auto"/>
      </w:rPr>
    </w:lvl>
    <w:lvl w:ilvl="7">
      <w:start w:val="1"/>
      <w:numFmt w:val="decimal"/>
      <w:lvlText w:val="%1.%2.%3.%4.%5.%6.%7.%8."/>
      <w:lvlJc w:val="left"/>
      <w:pPr>
        <w:ind w:left="6630" w:hanging="1800"/>
      </w:pPr>
      <w:rPr>
        <w:rFonts w:hint="default"/>
        <w:color w:val="auto"/>
      </w:rPr>
    </w:lvl>
    <w:lvl w:ilvl="8">
      <w:start w:val="1"/>
      <w:numFmt w:val="decimal"/>
      <w:lvlText w:val="%1.%2.%3.%4.%5.%6.%7.%8.%9."/>
      <w:lvlJc w:val="left"/>
      <w:pPr>
        <w:ind w:left="7320" w:hanging="1800"/>
      </w:pPr>
      <w:rPr>
        <w:rFonts w:hint="default"/>
        <w:color w:val="auto"/>
      </w:rPr>
    </w:lvl>
  </w:abstractNum>
  <w:num w:numId="1">
    <w:abstractNumId w:val="12"/>
  </w:num>
  <w:num w:numId="2">
    <w:abstractNumId w:val="8"/>
  </w:num>
  <w:num w:numId="3">
    <w:abstractNumId w:val="2"/>
  </w:num>
  <w:num w:numId="4">
    <w:abstractNumId w:val="9"/>
  </w:num>
  <w:num w:numId="5">
    <w:abstractNumId w:val="0"/>
  </w:num>
  <w:num w:numId="6">
    <w:abstractNumId w:val="7"/>
  </w:num>
  <w:num w:numId="7">
    <w:abstractNumId w:val="3"/>
  </w:num>
  <w:num w:numId="8">
    <w:abstractNumId w:val="4"/>
  </w:num>
  <w:num w:numId="9">
    <w:abstractNumId w:val="5"/>
  </w:num>
  <w:num w:numId="10">
    <w:abstractNumId w:val="1"/>
  </w:num>
  <w:num w:numId="11">
    <w:abstractNumId w:val="14"/>
  </w:num>
  <w:num w:numId="12">
    <w:abstractNumId w:val="10"/>
  </w:num>
  <w:num w:numId="13">
    <w:abstractNumId w:val="11"/>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A1057"/>
    <w:rsid w:val="00013477"/>
    <w:rsid w:val="00023562"/>
    <w:rsid w:val="00025D83"/>
    <w:rsid w:val="00034BF0"/>
    <w:rsid w:val="00043EEA"/>
    <w:rsid w:val="000442C6"/>
    <w:rsid w:val="000471F3"/>
    <w:rsid w:val="000560F7"/>
    <w:rsid w:val="000600C7"/>
    <w:rsid w:val="00060D60"/>
    <w:rsid w:val="00065BAD"/>
    <w:rsid w:val="00076780"/>
    <w:rsid w:val="00087151"/>
    <w:rsid w:val="00095B0B"/>
    <w:rsid w:val="00095D80"/>
    <w:rsid w:val="000B032C"/>
    <w:rsid w:val="000D10E1"/>
    <w:rsid w:val="000E4D23"/>
    <w:rsid w:val="000E55D0"/>
    <w:rsid w:val="000F59C9"/>
    <w:rsid w:val="00103B3C"/>
    <w:rsid w:val="00107E23"/>
    <w:rsid w:val="00111062"/>
    <w:rsid w:val="00111C8F"/>
    <w:rsid w:val="00111E77"/>
    <w:rsid w:val="00112568"/>
    <w:rsid w:val="00114C52"/>
    <w:rsid w:val="00122C8D"/>
    <w:rsid w:val="0014110F"/>
    <w:rsid w:val="00146FDA"/>
    <w:rsid w:val="0014714E"/>
    <w:rsid w:val="001479FD"/>
    <w:rsid w:val="00151F6D"/>
    <w:rsid w:val="001530E6"/>
    <w:rsid w:val="00156C52"/>
    <w:rsid w:val="00161496"/>
    <w:rsid w:val="00161CFF"/>
    <w:rsid w:val="0016655F"/>
    <w:rsid w:val="00177038"/>
    <w:rsid w:val="00182468"/>
    <w:rsid w:val="00183E4F"/>
    <w:rsid w:val="0018490B"/>
    <w:rsid w:val="00192C3D"/>
    <w:rsid w:val="00194EA1"/>
    <w:rsid w:val="00196A01"/>
    <w:rsid w:val="001A3891"/>
    <w:rsid w:val="001A7719"/>
    <w:rsid w:val="001B42FF"/>
    <w:rsid w:val="001B5F2D"/>
    <w:rsid w:val="001C1F4B"/>
    <w:rsid w:val="001C3AB6"/>
    <w:rsid w:val="001D44CB"/>
    <w:rsid w:val="001D5FB1"/>
    <w:rsid w:val="001D6D62"/>
    <w:rsid w:val="001E5E26"/>
    <w:rsid w:val="00207AD5"/>
    <w:rsid w:val="00214DCD"/>
    <w:rsid w:val="00220B5C"/>
    <w:rsid w:val="00227C83"/>
    <w:rsid w:val="00230A4A"/>
    <w:rsid w:val="00234D62"/>
    <w:rsid w:val="00253121"/>
    <w:rsid w:val="00253F83"/>
    <w:rsid w:val="0025456F"/>
    <w:rsid w:val="00254902"/>
    <w:rsid w:val="00256B16"/>
    <w:rsid w:val="0026625E"/>
    <w:rsid w:val="00282EF9"/>
    <w:rsid w:val="0028665E"/>
    <w:rsid w:val="00290433"/>
    <w:rsid w:val="002A1574"/>
    <w:rsid w:val="002A1D98"/>
    <w:rsid w:val="002B6891"/>
    <w:rsid w:val="002C6D33"/>
    <w:rsid w:val="002C7AB1"/>
    <w:rsid w:val="002E31F5"/>
    <w:rsid w:val="002E6B88"/>
    <w:rsid w:val="002F1330"/>
    <w:rsid w:val="00301040"/>
    <w:rsid w:val="00307FD1"/>
    <w:rsid w:val="00336156"/>
    <w:rsid w:val="0034228E"/>
    <w:rsid w:val="003536AF"/>
    <w:rsid w:val="00362C5E"/>
    <w:rsid w:val="003724DA"/>
    <w:rsid w:val="0037550F"/>
    <w:rsid w:val="00375F5A"/>
    <w:rsid w:val="00381875"/>
    <w:rsid w:val="00385AAA"/>
    <w:rsid w:val="00391FE1"/>
    <w:rsid w:val="003945B6"/>
    <w:rsid w:val="003A192E"/>
    <w:rsid w:val="003A1B7B"/>
    <w:rsid w:val="003B7391"/>
    <w:rsid w:val="003C08C0"/>
    <w:rsid w:val="003C538A"/>
    <w:rsid w:val="003E1896"/>
    <w:rsid w:val="003E2D9F"/>
    <w:rsid w:val="003F7A50"/>
    <w:rsid w:val="004079F9"/>
    <w:rsid w:val="00434612"/>
    <w:rsid w:val="00437E3A"/>
    <w:rsid w:val="004543B4"/>
    <w:rsid w:val="00467D5C"/>
    <w:rsid w:val="00470DCE"/>
    <w:rsid w:val="00472A87"/>
    <w:rsid w:val="004A6BF1"/>
    <w:rsid w:val="004A7CE7"/>
    <w:rsid w:val="004B166E"/>
    <w:rsid w:val="004B54D0"/>
    <w:rsid w:val="004B6936"/>
    <w:rsid w:val="004C30EC"/>
    <w:rsid w:val="004C3F65"/>
    <w:rsid w:val="004C78EC"/>
    <w:rsid w:val="004D609C"/>
    <w:rsid w:val="004E06A6"/>
    <w:rsid w:val="004E4C0F"/>
    <w:rsid w:val="004F21D4"/>
    <w:rsid w:val="004F4A35"/>
    <w:rsid w:val="00500D5A"/>
    <w:rsid w:val="005051C8"/>
    <w:rsid w:val="00510AFA"/>
    <w:rsid w:val="00513923"/>
    <w:rsid w:val="00515949"/>
    <w:rsid w:val="00524B7A"/>
    <w:rsid w:val="00524D1A"/>
    <w:rsid w:val="005276FF"/>
    <w:rsid w:val="00527A90"/>
    <w:rsid w:val="00530661"/>
    <w:rsid w:val="005345AD"/>
    <w:rsid w:val="00540943"/>
    <w:rsid w:val="00553FED"/>
    <w:rsid w:val="00560319"/>
    <w:rsid w:val="005846F8"/>
    <w:rsid w:val="00586079"/>
    <w:rsid w:val="005931AA"/>
    <w:rsid w:val="005A30C4"/>
    <w:rsid w:val="005B2402"/>
    <w:rsid w:val="005C05EA"/>
    <w:rsid w:val="005C100D"/>
    <w:rsid w:val="005C14C6"/>
    <w:rsid w:val="005C2273"/>
    <w:rsid w:val="005C643C"/>
    <w:rsid w:val="005C6E68"/>
    <w:rsid w:val="005C74DF"/>
    <w:rsid w:val="005D1C19"/>
    <w:rsid w:val="005E6213"/>
    <w:rsid w:val="005F2AB2"/>
    <w:rsid w:val="005F4831"/>
    <w:rsid w:val="0060003C"/>
    <w:rsid w:val="00605728"/>
    <w:rsid w:val="006113B2"/>
    <w:rsid w:val="0062262B"/>
    <w:rsid w:val="00633BBA"/>
    <w:rsid w:val="00635C30"/>
    <w:rsid w:val="00637213"/>
    <w:rsid w:val="00637540"/>
    <w:rsid w:val="006607C2"/>
    <w:rsid w:val="0066357C"/>
    <w:rsid w:val="006650D9"/>
    <w:rsid w:val="006724A6"/>
    <w:rsid w:val="00672611"/>
    <w:rsid w:val="0067593A"/>
    <w:rsid w:val="00680F22"/>
    <w:rsid w:val="006846D0"/>
    <w:rsid w:val="00691B40"/>
    <w:rsid w:val="006A6509"/>
    <w:rsid w:val="006B59F1"/>
    <w:rsid w:val="006D0363"/>
    <w:rsid w:val="006D61AD"/>
    <w:rsid w:val="006F6A06"/>
    <w:rsid w:val="006F6F9D"/>
    <w:rsid w:val="006F74C9"/>
    <w:rsid w:val="00717F75"/>
    <w:rsid w:val="00722645"/>
    <w:rsid w:val="00727B3C"/>
    <w:rsid w:val="00727E7F"/>
    <w:rsid w:val="0073142A"/>
    <w:rsid w:val="0073291B"/>
    <w:rsid w:val="007350C5"/>
    <w:rsid w:val="007445F3"/>
    <w:rsid w:val="007452F5"/>
    <w:rsid w:val="00745836"/>
    <w:rsid w:val="00750F2C"/>
    <w:rsid w:val="00752A51"/>
    <w:rsid w:val="00763644"/>
    <w:rsid w:val="007679D9"/>
    <w:rsid w:val="00772351"/>
    <w:rsid w:val="00773ECE"/>
    <w:rsid w:val="007745A0"/>
    <w:rsid w:val="00786B31"/>
    <w:rsid w:val="00792162"/>
    <w:rsid w:val="00792A5A"/>
    <w:rsid w:val="007A1E67"/>
    <w:rsid w:val="007B74CF"/>
    <w:rsid w:val="007D2ADC"/>
    <w:rsid w:val="007E4164"/>
    <w:rsid w:val="007F769C"/>
    <w:rsid w:val="00803957"/>
    <w:rsid w:val="0081254F"/>
    <w:rsid w:val="00812A5C"/>
    <w:rsid w:val="00825A2A"/>
    <w:rsid w:val="0083035D"/>
    <w:rsid w:val="0084381A"/>
    <w:rsid w:val="00847CF4"/>
    <w:rsid w:val="00854DBE"/>
    <w:rsid w:val="00864DA7"/>
    <w:rsid w:val="00866AEC"/>
    <w:rsid w:val="00870E92"/>
    <w:rsid w:val="0087204C"/>
    <w:rsid w:val="0087538A"/>
    <w:rsid w:val="00884D0F"/>
    <w:rsid w:val="00886A34"/>
    <w:rsid w:val="00894B5A"/>
    <w:rsid w:val="008A1936"/>
    <w:rsid w:val="008A2D4A"/>
    <w:rsid w:val="008C29A7"/>
    <w:rsid w:val="008D40E7"/>
    <w:rsid w:val="008E1AC8"/>
    <w:rsid w:val="008E25C9"/>
    <w:rsid w:val="008F5AE9"/>
    <w:rsid w:val="008F6960"/>
    <w:rsid w:val="00924257"/>
    <w:rsid w:val="009422D4"/>
    <w:rsid w:val="009458A4"/>
    <w:rsid w:val="00947B99"/>
    <w:rsid w:val="00954BE6"/>
    <w:rsid w:val="00966EB2"/>
    <w:rsid w:val="00975614"/>
    <w:rsid w:val="00977660"/>
    <w:rsid w:val="00985008"/>
    <w:rsid w:val="009A7F48"/>
    <w:rsid w:val="009B4583"/>
    <w:rsid w:val="009C0996"/>
    <w:rsid w:val="009C5354"/>
    <w:rsid w:val="009C5D7B"/>
    <w:rsid w:val="009D2114"/>
    <w:rsid w:val="009D2A21"/>
    <w:rsid w:val="009D36D8"/>
    <w:rsid w:val="009D7113"/>
    <w:rsid w:val="009E1CCF"/>
    <w:rsid w:val="00A038FB"/>
    <w:rsid w:val="00A13AEF"/>
    <w:rsid w:val="00A16C59"/>
    <w:rsid w:val="00A54564"/>
    <w:rsid w:val="00A558D9"/>
    <w:rsid w:val="00A56442"/>
    <w:rsid w:val="00A57882"/>
    <w:rsid w:val="00A61F12"/>
    <w:rsid w:val="00A65824"/>
    <w:rsid w:val="00A721A8"/>
    <w:rsid w:val="00A725D0"/>
    <w:rsid w:val="00A765A1"/>
    <w:rsid w:val="00A83D1B"/>
    <w:rsid w:val="00A83E1D"/>
    <w:rsid w:val="00A9321C"/>
    <w:rsid w:val="00AA2134"/>
    <w:rsid w:val="00AA363F"/>
    <w:rsid w:val="00AA4A8F"/>
    <w:rsid w:val="00AB1F7E"/>
    <w:rsid w:val="00AB5E72"/>
    <w:rsid w:val="00AC5819"/>
    <w:rsid w:val="00AD6CA1"/>
    <w:rsid w:val="00AE17B2"/>
    <w:rsid w:val="00AE2811"/>
    <w:rsid w:val="00AE7B94"/>
    <w:rsid w:val="00AF4B71"/>
    <w:rsid w:val="00AF63FB"/>
    <w:rsid w:val="00B04ABF"/>
    <w:rsid w:val="00B159C3"/>
    <w:rsid w:val="00B264FD"/>
    <w:rsid w:val="00B31488"/>
    <w:rsid w:val="00B366FB"/>
    <w:rsid w:val="00B36A36"/>
    <w:rsid w:val="00B52679"/>
    <w:rsid w:val="00B709D1"/>
    <w:rsid w:val="00B8352C"/>
    <w:rsid w:val="00B86866"/>
    <w:rsid w:val="00B86D69"/>
    <w:rsid w:val="00B94CB5"/>
    <w:rsid w:val="00BA47A5"/>
    <w:rsid w:val="00BA5610"/>
    <w:rsid w:val="00BB59C1"/>
    <w:rsid w:val="00BB6BB3"/>
    <w:rsid w:val="00BB7F44"/>
    <w:rsid w:val="00BC4B9A"/>
    <w:rsid w:val="00BD42AB"/>
    <w:rsid w:val="00BF35A8"/>
    <w:rsid w:val="00BF7BD6"/>
    <w:rsid w:val="00C03633"/>
    <w:rsid w:val="00C04A04"/>
    <w:rsid w:val="00C10072"/>
    <w:rsid w:val="00C100A8"/>
    <w:rsid w:val="00C131CC"/>
    <w:rsid w:val="00C1734A"/>
    <w:rsid w:val="00C26A85"/>
    <w:rsid w:val="00C32555"/>
    <w:rsid w:val="00C34D3E"/>
    <w:rsid w:val="00C35D81"/>
    <w:rsid w:val="00C365F5"/>
    <w:rsid w:val="00C36B43"/>
    <w:rsid w:val="00C3773C"/>
    <w:rsid w:val="00C378C7"/>
    <w:rsid w:val="00C43C30"/>
    <w:rsid w:val="00C53975"/>
    <w:rsid w:val="00C634B1"/>
    <w:rsid w:val="00C648D3"/>
    <w:rsid w:val="00C66746"/>
    <w:rsid w:val="00C70921"/>
    <w:rsid w:val="00C839BF"/>
    <w:rsid w:val="00C83BD0"/>
    <w:rsid w:val="00C905A5"/>
    <w:rsid w:val="00C95188"/>
    <w:rsid w:val="00CB0823"/>
    <w:rsid w:val="00CB4C56"/>
    <w:rsid w:val="00CB6C53"/>
    <w:rsid w:val="00CC2B53"/>
    <w:rsid w:val="00CD06C3"/>
    <w:rsid w:val="00CD7B48"/>
    <w:rsid w:val="00CF0D98"/>
    <w:rsid w:val="00D03747"/>
    <w:rsid w:val="00D03EC9"/>
    <w:rsid w:val="00D04D54"/>
    <w:rsid w:val="00D11E52"/>
    <w:rsid w:val="00D13567"/>
    <w:rsid w:val="00D13ED4"/>
    <w:rsid w:val="00D2308B"/>
    <w:rsid w:val="00D272E9"/>
    <w:rsid w:val="00D311F0"/>
    <w:rsid w:val="00D4476A"/>
    <w:rsid w:val="00D525FD"/>
    <w:rsid w:val="00D66678"/>
    <w:rsid w:val="00D73EDF"/>
    <w:rsid w:val="00D74191"/>
    <w:rsid w:val="00D75E2F"/>
    <w:rsid w:val="00D76AB2"/>
    <w:rsid w:val="00D92D94"/>
    <w:rsid w:val="00D95440"/>
    <w:rsid w:val="00D967C5"/>
    <w:rsid w:val="00D96B91"/>
    <w:rsid w:val="00DA3FD4"/>
    <w:rsid w:val="00DB234E"/>
    <w:rsid w:val="00DB3944"/>
    <w:rsid w:val="00DB7F4F"/>
    <w:rsid w:val="00DC23F1"/>
    <w:rsid w:val="00DE300B"/>
    <w:rsid w:val="00DF638B"/>
    <w:rsid w:val="00E150E1"/>
    <w:rsid w:val="00E278DD"/>
    <w:rsid w:val="00E321A5"/>
    <w:rsid w:val="00E43915"/>
    <w:rsid w:val="00E50681"/>
    <w:rsid w:val="00E602A8"/>
    <w:rsid w:val="00E646D7"/>
    <w:rsid w:val="00E64D01"/>
    <w:rsid w:val="00E82DA5"/>
    <w:rsid w:val="00E84DEE"/>
    <w:rsid w:val="00E85BB1"/>
    <w:rsid w:val="00E8731E"/>
    <w:rsid w:val="00E87C86"/>
    <w:rsid w:val="00E91D41"/>
    <w:rsid w:val="00E92A1A"/>
    <w:rsid w:val="00EA0059"/>
    <w:rsid w:val="00EA1057"/>
    <w:rsid w:val="00EA12B8"/>
    <w:rsid w:val="00EA52BA"/>
    <w:rsid w:val="00EA5FBE"/>
    <w:rsid w:val="00EB3C09"/>
    <w:rsid w:val="00EB6B48"/>
    <w:rsid w:val="00EB794A"/>
    <w:rsid w:val="00EC2457"/>
    <w:rsid w:val="00EC61AF"/>
    <w:rsid w:val="00ED1D57"/>
    <w:rsid w:val="00ED5C6F"/>
    <w:rsid w:val="00EE3B50"/>
    <w:rsid w:val="00F01DA2"/>
    <w:rsid w:val="00F02A50"/>
    <w:rsid w:val="00F061FC"/>
    <w:rsid w:val="00F11CF1"/>
    <w:rsid w:val="00F12B4F"/>
    <w:rsid w:val="00F154F2"/>
    <w:rsid w:val="00F22246"/>
    <w:rsid w:val="00F22ED7"/>
    <w:rsid w:val="00F451B7"/>
    <w:rsid w:val="00F4584C"/>
    <w:rsid w:val="00F47F56"/>
    <w:rsid w:val="00F53EB7"/>
    <w:rsid w:val="00F60F38"/>
    <w:rsid w:val="00F6129E"/>
    <w:rsid w:val="00F617AD"/>
    <w:rsid w:val="00F63911"/>
    <w:rsid w:val="00F64875"/>
    <w:rsid w:val="00F70FC9"/>
    <w:rsid w:val="00F93DED"/>
    <w:rsid w:val="00FB40A7"/>
    <w:rsid w:val="00FC13B3"/>
    <w:rsid w:val="00FC4F4C"/>
    <w:rsid w:val="00FD7F79"/>
    <w:rsid w:val="00FF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57"/>
    <w:rPr>
      <w:rFonts w:ascii="Calibri" w:eastAsia="Calibri" w:hAnsi="Calibri" w:cs="Times New Roman"/>
    </w:rPr>
  </w:style>
  <w:style w:type="paragraph" w:styleId="Heading2">
    <w:name w:val="heading 2"/>
    <w:basedOn w:val="Normal"/>
    <w:next w:val="Normal"/>
    <w:link w:val="Heading2Char"/>
    <w:uiPriority w:val="9"/>
    <w:semiHidden/>
    <w:unhideWhenUsed/>
    <w:qFormat/>
    <w:rsid w:val="00EA10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Heading2"/>
    <w:next w:val="Heading4"/>
    <w:link w:val="Heading3Char"/>
    <w:autoRedefine/>
    <w:qFormat/>
    <w:rsid w:val="00EA1057"/>
    <w:pPr>
      <w:keepNext w:val="0"/>
      <w:keepLines w:val="0"/>
      <w:tabs>
        <w:tab w:val="center" w:pos="630"/>
      </w:tabs>
      <w:autoSpaceDE w:val="0"/>
      <w:autoSpaceDN w:val="0"/>
      <w:snapToGrid w:val="0"/>
      <w:spacing w:before="0" w:line="240" w:lineRule="auto"/>
      <w:jc w:val="both"/>
      <w:outlineLvl w:val="2"/>
    </w:pPr>
    <w:rPr>
      <w:rFonts w:ascii="Tahoma" w:eastAsia="MS Mincho" w:hAnsi="Tahoma"/>
      <w:b w:val="0"/>
      <w:color w:val="auto"/>
      <w:sz w:val="24"/>
      <w:szCs w:val="24"/>
      <w:lang w:val="mn-MN" w:eastAsia="ko-KR"/>
    </w:rPr>
  </w:style>
  <w:style w:type="paragraph" w:styleId="Heading4">
    <w:name w:val="heading 4"/>
    <w:basedOn w:val="Normal"/>
    <w:next w:val="Normal"/>
    <w:link w:val="Heading4Char"/>
    <w:uiPriority w:val="9"/>
    <w:semiHidden/>
    <w:unhideWhenUsed/>
    <w:qFormat/>
    <w:rsid w:val="00EA105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105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EA1057"/>
    <w:rPr>
      <w:rFonts w:ascii="Tahoma" w:eastAsia="MS Mincho" w:hAnsi="Tahoma" w:cs="Times New Roman"/>
      <w:bCs/>
      <w:sz w:val="24"/>
      <w:szCs w:val="24"/>
      <w:lang w:val="mn-MN" w:eastAsia="ko-KR"/>
    </w:rPr>
  </w:style>
  <w:style w:type="character" w:customStyle="1" w:styleId="Heading4Char">
    <w:name w:val="Heading 4 Char"/>
    <w:basedOn w:val="DefaultParagraphFont"/>
    <w:link w:val="Heading4"/>
    <w:uiPriority w:val="9"/>
    <w:semiHidden/>
    <w:rsid w:val="00EA1057"/>
    <w:rPr>
      <w:rFonts w:ascii="Cambria" w:eastAsia="Times New Roman" w:hAnsi="Cambria" w:cs="Times New Roman"/>
      <w:b/>
      <w:bCs/>
      <w:i/>
      <w:iCs/>
      <w:color w:val="4F81BD"/>
    </w:rPr>
  </w:style>
  <w:style w:type="paragraph" w:styleId="Footer">
    <w:name w:val="footer"/>
    <w:basedOn w:val="Normal"/>
    <w:link w:val="FooterChar"/>
    <w:uiPriority w:val="99"/>
    <w:unhideWhenUsed/>
    <w:rsid w:val="00EA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057"/>
    <w:rPr>
      <w:rFonts w:ascii="Calibri" w:eastAsia="Calibri" w:hAnsi="Calibri" w:cs="Times New Roman"/>
    </w:rPr>
  </w:style>
  <w:style w:type="character" w:styleId="CommentReference">
    <w:name w:val="annotation reference"/>
    <w:basedOn w:val="DefaultParagraphFont"/>
    <w:uiPriority w:val="99"/>
    <w:semiHidden/>
    <w:unhideWhenUsed/>
    <w:rsid w:val="00EA1057"/>
    <w:rPr>
      <w:sz w:val="16"/>
      <w:szCs w:val="16"/>
    </w:rPr>
  </w:style>
  <w:style w:type="paragraph" w:styleId="CommentText">
    <w:name w:val="annotation text"/>
    <w:basedOn w:val="Normal"/>
    <w:link w:val="CommentTextChar"/>
    <w:uiPriority w:val="99"/>
    <w:semiHidden/>
    <w:unhideWhenUsed/>
    <w:rsid w:val="00EA1057"/>
    <w:pPr>
      <w:spacing w:line="240" w:lineRule="auto"/>
    </w:pPr>
    <w:rPr>
      <w:sz w:val="20"/>
      <w:szCs w:val="20"/>
    </w:rPr>
  </w:style>
  <w:style w:type="character" w:customStyle="1" w:styleId="CommentTextChar">
    <w:name w:val="Comment Text Char"/>
    <w:basedOn w:val="DefaultParagraphFont"/>
    <w:link w:val="CommentText"/>
    <w:uiPriority w:val="99"/>
    <w:semiHidden/>
    <w:rsid w:val="00EA105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A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57"/>
    <w:rPr>
      <w:rFonts w:ascii="Tahoma" w:eastAsia="Calibri" w:hAnsi="Tahoma" w:cs="Tahoma"/>
      <w:sz w:val="16"/>
      <w:szCs w:val="16"/>
    </w:rPr>
  </w:style>
  <w:style w:type="paragraph" w:styleId="ListParagraph">
    <w:name w:val="List Paragraph"/>
    <w:basedOn w:val="Normal"/>
    <w:uiPriority w:val="34"/>
    <w:qFormat/>
    <w:rsid w:val="00EA1057"/>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rsid w:val="00EA1057"/>
    <w:pPr>
      <w:spacing w:after="0" w:line="240" w:lineRule="auto"/>
      <w:jc w:val="both"/>
    </w:pPr>
    <w:rPr>
      <w:rFonts w:ascii="Arial Mon" w:eastAsia="Times New Roman" w:hAnsi="Arial Mon"/>
      <w:sz w:val="24"/>
      <w:szCs w:val="20"/>
    </w:rPr>
  </w:style>
  <w:style w:type="character" w:customStyle="1" w:styleId="BodyTextChar">
    <w:name w:val="Body Text Char"/>
    <w:basedOn w:val="DefaultParagraphFont"/>
    <w:link w:val="BodyText"/>
    <w:rsid w:val="00EA1057"/>
    <w:rPr>
      <w:rFonts w:ascii="Arial Mon" w:eastAsia="Times New Roman" w:hAnsi="Arial Mon" w:cs="Times New Roman"/>
      <w:sz w:val="24"/>
      <w:szCs w:val="20"/>
    </w:rPr>
  </w:style>
  <w:style w:type="paragraph" w:styleId="Header">
    <w:name w:val="header"/>
    <w:basedOn w:val="Normal"/>
    <w:link w:val="HeaderChar"/>
    <w:uiPriority w:val="99"/>
    <w:semiHidden/>
    <w:unhideWhenUsed/>
    <w:rsid w:val="00EA1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057"/>
    <w:rPr>
      <w:rFonts w:ascii="Calibri" w:eastAsia="Calibri" w:hAnsi="Calibri" w:cs="Times New Roman"/>
    </w:rPr>
  </w:style>
  <w:style w:type="paragraph" w:styleId="EndnoteText">
    <w:name w:val="endnote text"/>
    <w:basedOn w:val="Normal"/>
    <w:link w:val="EndnoteTextChar"/>
    <w:uiPriority w:val="99"/>
    <w:semiHidden/>
    <w:unhideWhenUsed/>
    <w:rsid w:val="00EA10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105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A1057"/>
    <w:rPr>
      <w:vertAlign w:val="superscript"/>
    </w:rPr>
  </w:style>
  <w:style w:type="paragraph" w:styleId="FootnoteText">
    <w:name w:val="footnote text"/>
    <w:basedOn w:val="Normal"/>
    <w:link w:val="FootnoteTextChar"/>
    <w:semiHidden/>
    <w:unhideWhenUsed/>
    <w:rsid w:val="00EA1057"/>
    <w:pPr>
      <w:spacing w:after="0" w:line="240" w:lineRule="auto"/>
    </w:pPr>
    <w:rPr>
      <w:sz w:val="20"/>
      <w:szCs w:val="20"/>
    </w:rPr>
  </w:style>
  <w:style w:type="character" w:customStyle="1" w:styleId="FootnoteTextChar">
    <w:name w:val="Footnote Text Char"/>
    <w:basedOn w:val="DefaultParagraphFont"/>
    <w:link w:val="FootnoteText"/>
    <w:semiHidden/>
    <w:rsid w:val="00EA1057"/>
    <w:rPr>
      <w:rFonts w:ascii="Calibri" w:eastAsia="Calibri" w:hAnsi="Calibri" w:cs="Times New Roman"/>
      <w:sz w:val="20"/>
      <w:szCs w:val="20"/>
    </w:rPr>
  </w:style>
  <w:style w:type="character" w:styleId="FootnoteReference">
    <w:name w:val="footnote reference"/>
    <w:basedOn w:val="DefaultParagraphFont"/>
    <w:semiHidden/>
    <w:unhideWhenUsed/>
    <w:rsid w:val="00EA1057"/>
    <w:rPr>
      <w:vertAlign w:val="superscript"/>
    </w:rPr>
  </w:style>
  <w:style w:type="paragraph" w:customStyle="1" w:styleId="Paragraph">
    <w:name w:val="Paragraph"/>
    <w:basedOn w:val="List"/>
    <w:rsid w:val="00EA1057"/>
    <w:pPr>
      <w:tabs>
        <w:tab w:val="left" w:pos="0"/>
        <w:tab w:val="left" w:pos="720"/>
        <w:tab w:val="left" w:pos="1008"/>
        <w:tab w:val="left" w:pos="1440"/>
      </w:tabs>
      <w:autoSpaceDE w:val="0"/>
      <w:autoSpaceDN w:val="0"/>
      <w:spacing w:before="60" w:after="0" w:line="240" w:lineRule="auto"/>
      <w:ind w:left="0" w:firstLine="720"/>
      <w:contextualSpacing w:val="0"/>
    </w:pPr>
    <w:rPr>
      <w:rFonts w:ascii="Times New Roman" w:eastAsia="Times New Roman" w:hAnsi="Times New Roman" w:cs="Arial Unicode MS"/>
      <w:noProof/>
      <w:sz w:val="18"/>
      <w:szCs w:val="18"/>
      <w:lang w:bidi="bo-CN"/>
    </w:rPr>
  </w:style>
  <w:style w:type="paragraph" w:styleId="List">
    <w:name w:val="List"/>
    <w:basedOn w:val="Normal"/>
    <w:uiPriority w:val="99"/>
    <w:semiHidden/>
    <w:unhideWhenUsed/>
    <w:rsid w:val="00EA1057"/>
    <w:pPr>
      <w:ind w:left="283" w:hanging="283"/>
      <w:contextualSpacing/>
    </w:pPr>
  </w:style>
  <w:style w:type="paragraph" w:customStyle="1" w:styleId="BodyText21">
    <w:name w:val="Body Text 21"/>
    <w:basedOn w:val="Normal"/>
    <w:rsid w:val="00EA1057"/>
    <w:pPr>
      <w:spacing w:after="0" w:line="240" w:lineRule="auto"/>
      <w:ind w:firstLine="720"/>
      <w:jc w:val="both"/>
    </w:pPr>
    <w:rPr>
      <w:rFonts w:ascii="Arial Mon" w:eastAsia="Times New Roman" w:hAnsi="Arial Mon"/>
      <w:sz w:val="24"/>
      <w:szCs w:val="20"/>
    </w:rPr>
  </w:style>
  <w:style w:type="paragraph" w:styleId="NormalWeb">
    <w:name w:val="Normal (Web)"/>
    <w:basedOn w:val="Normal"/>
    <w:uiPriority w:val="99"/>
    <w:unhideWhenUsed/>
    <w:rsid w:val="009C5D7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Dondmaa</dc:creator>
  <cp:lastModifiedBy>Bayarmaa</cp:lastModifiedBy>
  <cp:revision>2</cp:revision>
  <cp:lastPrinted>2013-09-19T00:52:00Z</cp:lastPrinted>
  <dcterms:created xsi:type="dcterms:W3CDTF">2014-01-07T07:59:00Z</dcterms:created>
  <dcterms:modified xsi:type="dcterms:W3CDTF">2014-01-07T07:59:00Z</dcterms:modified>
</cp:coreProperties>
</file>